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line="276"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TUTTI I COSTI DEL SUOLO PERDUTO</w:t>
      </w:r>
    </w:p>
    <w:p w:rsidR="00000000" w:rsidDel="00000000" w:rsidP="00000000" w:rsidRDefault="00000000" w:rsidRPr="00000000" w14:paraId="00000003">
      <w:pPr>
        <w:spacing w:line="276" w:lineRule="auto"/>
        <w:jc w:val="left"/>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04">
      <w:pPr>
        <w:spacing w:line="276" w:lineRule="auto"/>
        <w:jc w:val="both"/>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5">
      <w:pPr>
        <w:spacing w:line="276" w:lineRule="auto"/>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Al via una nuova campagna nazionale del Forum Salviamo il Paesaggio che, basandosi sui dati ufficiali sul consumo di suolo registrati dall'Istituto Superiore per la Protezione e la Ricerca Ambientale (ISPRA) tra il 2006 e il 2022, ha riassunto in un agevole foglio di calcolo tutte le cifre utili per comprendere rapidamente le trasformazioni urbanistiche avvenute in ognuno dei Comuni italiani. </w:t>
      </w:r>
    </w:p>
    <w:p w:rsidR="00000000" w:rsidDel="00000000" w:rsidP="00000000" w:rsidRDefault="00000000" w:rsidRPr="00000000" w14:paraId="00000006">
      <w:pPr>
        <w:spacing w:line="276" w:lineRule="auto"/>
        <w:jc w:val="both"/>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7">
      <w:pPr>
        <w:spacing w:line="276" w:lineRule="auto"/>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Il lavoro del Gruppo di studio riassume gli ettari di suolo naturale perduto negli ultimi sedici anni (cioè quanto cemento e asfalto hanno sostituito la "terra" naturale), la percentuale di superficie comunale impermeabilizzata (cioè l'avvenuta "antropizzazione"), il costo annuale in migliaia di euro derivante dalla perdita della risorsa suolo per ciascun Comune e il debito complessivo da ciascuno accumulato. Un debito ecosistemico e ambientale, ovviamente. </w:t>
      </w:r>
    </w:p>
    <w:p w:rsidR="00000000" w:rsidDel="00000000" w:rsidP="00000000" w:rsidRDefault="00000000" w:rsidRPr="00000000" w14:paraId="00000008">
      <w:pPr>
        <w:spacing w:line="276" w:lineRule="auto"/>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Ma anche economico-finanziario. E il "bilancio" è drammaticamente negativo.</w:t>
      </w:r>
    </w:p>
    <w:p w:rsidR="00000000" w:rsidDel="00000000" w:rsidP="00000000" w:rsidRDefault="00000000" w:rsidRPr="00000000" w14:paraId="00000009">
      <w:pPr>
        <w:spacing w:line="276" w:lineRule="auto"/>
        <w:jc w:val="both"/>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A">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Ora questi numeri impietosi dovranno essere illustrati a ciascun Sindaco e amministrazione comunale, per riflettere e cambiare. Il Forum Salviamo il Paesaggio invita ogni persona e ogni organizzazione a scrivere ai propri amministratori: ora tocca a voi...</w:t>
      </w:r>
      <w:r w:rsidDel="00000000" w:rsidR="00000000" w:rsidRPr="00000000">
        <w:rPr>
          <w:rtl w:val="0"/>
        </w:rPr>
      </w:r>
    </w:p>
    <w:p w:rsidR="00000000" w:rsidDel="00000000" w:rsidP="00000000" w:rsidRDefault="00000000" w:rsidRPr="00000000" w14:paraId="0000000B">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D">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Casavatore è un Comune in provincia di Napoli in cui risiedono poco più di 18 mila persone su un territorio di circa 153 ettari. </w:t>
      </w:r>
      <w:r w:rsidDel="00000000" w:rsidR="00000000" w:rsidRPr="00000000">
        <w:rPr>
          <w:rFonts w:ascii="Helvetica Neue" w:cs="Helvetica Neue" w:eastAsia="Helvetica Neue" w:hAnsi="Helvetica Neue"/>
          <w:b w:val="1"/>
          <w:rtl w:val="0"/>
        </w:rPr>
        <w:t xml:space="preserve">Il 91,43% di questa superficie è oggi impermeabilizzata: non più suolo ma cemento e asfalto</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0F">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Casavatore non è, però, l'unico caso eclatante che testimonia la voracità con cui la mano umana ha voluto sostituire la natura e assoggettarla ai propri voleri. Infatti, nella medesima provincia, anche Arzano (83,48% di suolo consumato), Melito di Napoli (81,30%), Cardito (73,72%), Torre Annunziata (72,06%), Frattaminore (71,93%) hanno ecceduto nella stessa bulimia edificatoria. Che non è solo una caratteristica del mezzogiorno, dato che coinvolge anche l'hinterland milanese e la Brianza, con punte apicali per Lissone (71,39%), Sesto San Giovanni (68,89%), Corsico (65,73%), Cusano Milanino (65,61%), Pero (64,94%), Baranzate (63,47%), Cologno Monzese (62,64%).</w:t>
      </w:r>
    </w:p>
    <w:p w:rsidR="00000000" w:rsidDel="00000000" w:rsidP="00000000" w:rsidRDefault="00000000" w:rsidRPr="00000000" w14:paraId="00000011">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L'iper consumo di suolo non si limita, però, a queste due sole aree geografiche, sufficiente leggere i dati di Lallio (67,09%) e Orio al Serio (66,67%) - entrambi in provincia di Bergamo - di Torino (65,11%), Cattolica (61,78%), Riccione (51,69%), Pescara (51,55%), Gravina di Catania (50,83%), Padova (49,76%), Villabate (Palermo, 48,67%), Forte dei Marmi (46,24%), Monfalcone (45,98%), Bari (43,22%), Spinea (Venezia, 43,22%), Udine (42,44%) e a seguire un infinito elenco.</w:t>
      </w:r>
    </w:p>
    <w:p w:rsidR="00000000" w:rsidDel="00000000" w:rsidP="00000000" w:rsidRDefault="00000000" w:rsidRPr="00000000" w14:paraId="00000013">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Leggendo questi semplici dati, immaginiamo che molti saranno stati colti da stupore e anche preoccupazione. Eppure non si tratta di cifre appena elaborate e ancora non conosciute: </w:t>
      </w:r>
      <w:r w:rsidDel="00000000" w:rsidR="00000000" w:rsidRPr="00000000">
        <w:rPr>
          <w:rFonts w:ascii="Helvetica Neue" w:cs="Helvetica Neue" w:eastAsia="Helvetica Neue" w:hAnsi="Helvetica Neue"/>
          <w:b w:val="1"/>
          <w:rtl w:val="0"/>
        </w:rPr>
        <w:t xml:space="preserve">sono precisi riscontri facilmente desumibili da anni, grazie ai puntuali monitoraggi di ISPRA</w:t>
      </w:r>
      <w:r w:rsidDel="00000000" w:rsidR="00000000" w:rsidRPr="00000000">
        <w:rPr>
          <w:rFonts w:ascii="Helvetica Neue" w:cs="Helvetica Neue" w:eastAsia="Helvetica Neue" w:hAnsi="Helvetica Neue"/>
          <w:rtl w:val="0"/>
        </w:rPr>
        <w:t xml:space="preserve">. Dati, però, su cui minima è stata, finora, l'attenzione analitica da parte di amministratori, operatori dell'informazione e opinione pubblica: una situazione che ha spinto un apposito Gruppo di Lavoro del Forum Salviamo il Paesaggio a riprendere e sviluppare questa massa di informazioni per ciascun Comune attraverso un ricalcolo dei dati del consumo di suolo registrato annualmente dal 2016 al 2022, dando loro una forma e valori anche di tipo squisitamente economico-finanziario, secondo i parametri indicati dalla stessa ISPRA (che - è forse utile ricordarlo - è un Ente dello Stato che svolge istituzionalmente attività di consulenza e supporto tecnico-scientifico per il ministero dell'Ambiente e della Tutela del Territorio e del Mare).</w:t>
      </w:r>
    </w:p>
    <w:p w:rsidR="00000000" w:rsidDel="00000000" w:rsidP="00000000" w:rsidRDefault="00000000" w:rsidRPr="00000000" w14:paraId="00000015">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Non ci sono "manipolazioni" di alcun tipo: i dati ufficiali di ISPRA chiunque li può facilmente verificare qui</w:t>
      </w:r>
      <w:r w:rsidDel="00000000" w:rsidR="00000000" w:rsidRPr="00000000">
        <w:rPr>
          <w:rFonts w:ascii="Helvetica Neue" w:cs="Helvetica Neue" w:eastAsia="Helvetica Neue" w:hAnsi="Helvetica Neue"/>
          <w:rtl w:val="0"/>
        </w:rPr>
        <w:t xml:space="preserve">: </w:t>
      </w:r>
      <w:hyperlink r:id="rId7">
        <w:r w:rsidDel="00000000" w:rsidR="00000000" w:rsidRPr="00000000">
          <w:rPr>
            <w:rFonts w:ascii="Helvetica Neue" w:cs="Helvetica Neue" w:eastAsia="Helvetica Neue" w:hAnsi="Helvetica Neue"/>
            <w:color w:val="000080"/>
            <w:u w:val="single"/>
            <w:rtl w:val="0"/>
          </w:rPr>
          <w:t xml:space="preserve">https://www.snpambiente.it/wp-content/uploads/2023/10/consumo_suolo_estratto_dati_2023_anni_2006-2022.xlsx</w:t>
        </w:r>
      </w:hyperlink>
      <w:r w:rsidDel="00000000" w:rsidR="00000000" w:rsidRPr="00000000">
        <w:rPr>
          <w:rtl w:val="0"/>
        </w:rPr>
      </w:r>
    </w:p>
    <w:p w:rsidR="00000000" w:rsidDel="00000000" w:rsidP="00000000" w:rsidRDefault="00000000" w:rsidRPr="00000000" w14:paraId="00000016">
      <w:pPr>
        <w:spacing w:line="276"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Mentre </w:t>
      </w:r>
      <w:r w:rsidDel="00000000" w:rsidR="00000000" w:rsidRPr="00000000">
        <w:rPr>
          <w:rFonts w:ascii="Helvetica Neue" w:cs="Helvetica Neue" w:eastAsia="Helvetica Neue" w:hAnsi="Helvetica Neue"/>
          <w:b w:val="1"/>
          <w:rtl w:val="0"/>
        </w:rPr>
        <w:t xml:space="preserve">la tabella con i dati di ognuno dei Comuni italiani elaborata dal Forum è a disposizione di chiunque voglia analizzarli e approfondirli qui</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c9211e"/>
          <w:rtl w:val="0"/>
        </w:rPr>
        <w:t xml:space="preserve">(LINK </w:t>
      </w:r>
      <w:hyperlink r:id="rId8">
        <w:r w:rsidDel="00000000" w:rsidR="00000000" w:rsidRPr="00000000">
          <w:rPr>
            <w:rFonts w:ascii="Helvetica Neue" w:cs="Helvetica Neue" w:eastAsia="Helvetica Neue" w:hAnsi="Helvetica Neue"/>
            <w:color w:val="1155cc"/>
            <w:u w:val="single"/>
            <w:rtl w:val="0"/>
          </w:rPr>
          <w:t xml:space="preserve">http://www.salviamoilpaesaggio.it/blog/wp-content/uploads/2024/02/ForumCostiServiziEcosistemiciXRegioniComuni.zip</w:t>
        </w:r>
      </w:hyperlink>
      <w:r w:rsidDel="00000000" w:rsidR="00000000" w:rsidRPr="00000000">
        <w:rPr>
          <w:rFonts w:ascii="Helvetica Neue" w:cs="Helvetica Neue" w:eastAsia="Helvetica Neue" w:hAnsi="Helvetica Neue"/>
          <w:color w:val="c9211e"/>
          <w:rtl w:val="0"/>
        </w:rPr>
        <w:t xml:space="preserve">) </w:t>
      </w:r>
      <w:r w:rsidDel="00000000" w:rsidR="00000000" w:rsidRPr="00000000">
        <w:rPr>
          <w:rtl w:val="0"/>
        </w:rPr>
      </w:r>
    </w:p>
    <w:p w:rsidR="00000000" w:rsidDel="00000000" w:rsidP="00000000" w:rsidRDefault="00000000" w:rsidRPr="00000000" w14:paraId="00000017">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spacing w:line="276" w:lineRule="auto"/>
        <w:jc w:val="both"/>
        <w:rPr>
          <w:rFonts w:ascii="Helvetica Neue" w:cs="Helvetica Neue" w:eastAsia="Helvetica Neue" w:hAnsi="Helvetica Neue"/>
          <w:b w:val="1"/>
          <w:color w:val="c9211e"/>
        </w:rPr>
      </w:pPr>
      <w:hyperlink r:id="rId9">
        <w:r w:rsidDel="00000000" w:rsidR="00000000" w:rsidRPr="00000000">
          <w:rPr>
            <w:rFonts w:ascii="Helvetica Neue" w:cs="Helvetica Neue" w:eastAsia="Helvetica Neue" w:hAnsi="Helvetica Neue"/>
            <w:b w:val="1"/>
            <w:color w:val="c9211e"/>
            <w:rtl w:val="0"/>
          </w:rPr>
          <w:t xml:space="preserve">COSA SONO I COSTI ECOSISTEMICI</w:t>
        </w:r>
      </w:hyperlink>
      <w:r w:rsidDel="00000000" w:rsidR="00000000" w:rsidRPr="00000000">
        <w:rPr>
          <w:rtl w:val="0"/>
        </w:rPr>
      </w:r>
    </w:p>
    <w:p w:rsidR="00000000" w:rsidDel="00000000" w:rsidP="00000000" w:rsidRDefault="00000000" w:rsidRPr="00000000" w14:paraId="00000019">
      <w:pPr>
        <w:spacing w:line="276" w:lineRule="auto"/>
        <w:jc w:val="both"/>
        <w:rPr>
          <w:rFonts w:ascii="Helvetica Neue" w:cs="Helvetica Neue" w:eastAsia="Helvetica Neue" w:hAnsi="Helvetica Neue"/>
        </w:rPr>
      </w:pPr>
      <w:hyperlink r:id="rId10">
        <w:r w:rsidDel="00000000" w:rsidR="00000000" w:rsidRPr="00000000">
          <w:rPr>
            <w:rFonts w:ascii="Helvetica Neue" w:cs="Helvetica Neue" w:eastAsia="Helvetica Neue" w:hAnsi="Helvetica Neue"/>
            <w:rtl w:val="0"/>
          </w:rPr>
          <w:t xml:space="preserve">La perdita di suolo genera un "danno" non soltanto sotto il facilmente intuibile profilo ambientale, ma anche sotto quello economico-finanziario: un aspetto, purtroppo, poco valutato dalle nostre amministrazioni. Proviamo a spiegarlo: </w:t>
        </w:r>
      </w:hyperlink>
      <w:hyperlink r:id="rId11">
        <w:r w:rsidDel="00000000" w:rsidR="00000000" w:rsidRPr="00000000">
          <w:rPr>
            <w:rFonts w:ascii="Helvetica Neue" w:cs="Helvetica Neue" w:eastAsia="Helvetica Neue" w:hAnsi="Helvetica Neue"/>
            <w:b w:val="1"/>
            <w:rtl w:val="0"/>
          </w:rPr>
          <w:t xml:space="preserve">il suolo ("strumento" essenziale per contrastare il cambiamento climatico) fornisce molteplici preziosi servizi ecosistemici</w:t>
        </w:r>
      </w:hyperlink>
      <w:hyperlink r:id="rId12">
        <w:r w:rsidDel="00000000" w:rsidR="00000000" w:rsidRPr="00000000">
          <w:rPr>
            <w:rFonts w:ascii="Helvetica Neue" w:cs="Helvetica Neue" w:eastAsia="Helvetica Neue" w:hAnsi="Helvetica Neue"/>
            <w:rtl w:val="0"/>
          </w:rPr>
          <w:t xml:space="preserve">, in particolare: stoccaggio e sequestro di carbonio, qualità degli habitat, produzione agricola, produzione di legname, impollinazione, regolazione del microclima, rimozione di particolato e ozono, protezione dall’erosione, regolazione del regime idrologico, disponibilità di acqua, purificazione dell’acqua. </w:t>
        </w:r>
      </w:hyperlink>
      <w:r w:rsidDel="00000000" w:rsidR="00000000" w:rsidRPr="00000000">
        <w:rPr>
          <w:rtl w:val="0"/>
        </w:rPr>
      </w:r>
    </w:p>
    <w:p w:rsidR="00000000" w:rsidDel="00000000" w:rsidP="00000000" w:rsidRDefault="00000000" w:rsidRPr="00000000" w14:paraId="0000001A">
      <w:pPr>
        <w:spacing w:line="276" w:lineRule="auto"/>
        <w:jc w:val="both"/>
        <w:rPr>
          <w:rFonts w:ascii="Helvetica Neue" w:cs="Helvetica Neue" w:eastAsia="Helvetica Neue" w:hAnsi="Helvetica Neue"/>
        </w:rPr>
      </w:pPr>
      <w:hyperlink r:id="rId13">
        <w:r w:rsidDel="00000000" w:rsidR="00000000" w:rsidRPr="00000000">
          <w:rPr>
            <w:rFonts w:ascii="Helvetica Neue" w:cs="Helvetica Neue" w:eastAsia="Helvetica Neue" w:hAnsi="Helvetica Neue"/>
            <w:rtl w:val="0"/>
          </w:rPr>
          <w:t xml:space="preserve">Per essere più espliciti:</w:t>
        </w:r>
      </w:hyperlink>
      <w:r w:rsidDel="00000000" w:rsidR="00000000" w:rsidRPr="00000000">
        <w:rPr>
          <w:rtl w:val="0"/>
        </w:rPr>
      </w:r>
    </w:p>
    <w:p w:rsidR="00000000" w:rsidDel="00000000" w:rsidP="00000000" w:rsidRDefault="00000000" w:rsidRPr="00000000" w14:paraId="0000001B">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spacing w:line="276" w:lineRule="auto"/>
        <w:jc w:val="both"/>
        <w:rPr>
          <w:rFonts w:ascii="Helvetica Neue" w:cs="Helvetica Neue" w:eastAsia="Helvetica Neue" w:hAnsi="Helvetica Neue"/>
          <w:b w:val="1"/>
        </w:rPr>
      </w:pPr>
      <w:hyperlink r:id="rId14">
        <w:r w:rsidDel="00000000" w:rsidR="00000000" w:rsidRPr="00000000">
          <w:rPr>
            <w:rFonts w:ascii="Helvetica Neue" w:cs="Helvetica Neue" w:eastAsia="Helvetica Neue" w:hAnsi="Helvetica Neue"/>
            <w:b w:val="1"/>
            <w:rtl w:val="0"/>
          </w:rPr>
          <w:t xml:space="preserve">- ogni ettaro di suolo libero assorbe circa 90 tonnellate di carbonio;</w:t>
        </w:r>
      </w:hyperlink>
      <w:r w:rsidDel="00000000" w:rsidR="00000000" w:rsidRPr="00000000">
        <w:rPr>
          <w:rtl w:val="0"/>
        </w:rPr>
      </w:r>
    </w:p>
    <w:p w:rsidR="00000000" w:rsidDel="00000000" w:rsidP="00000000" w:rsidRDefault="00000000" w:rsidRPr="00000000" w14:paraId="0000001D">
      <w:pPr>
        <w:spacing w:line="276" w:lineRule="auto"/>
        <w:jc w:val="both"/>
        <w:rPr>
          <w:rFonts w:ascii="Helvetica Neue" w:cs="Helvetica Neue" w:eastAsia="Helvetica Neue" w:hAnsi="Helvetica Neue"/>
          <w:b w:val="1"/>
        </w:rPr>
      </w:pPr>
      <w:hyperlink r:id="rId15">
        <w:r w:rsidDel="00000000" w:rsidR="00000000" w:rsidRPr="00000000">
          <w:rPr>
            <w:rFonts w:ascii="Helvetica Neue" w:cs="Helvetica Neue" w:eastAsia="Helvetica Neue" w:hAnsi="Helvetica Neue"/>
            <w:b w:val="1"/>
            <w:rtl w:val="0"/>
          </w:rPr>
          <w:t xml:space="preserve">- ogni ettaro di suolo libero è in grado di drenare 3.750.000 litri d’acqua;</w:t>
        </w:r>
      </w:hyperlink>
      <w:r w:rsidDel="00000000" w:rsidR="00000000" w:rsidRPr="00000000">
        <w:rPr>
          <w:rtl w:val="0"/>
        </w:rPr>
      </w:r>
    </w:p>
    <w:p w:rsidR="00000000" w:rsidDel="00000000" w:rsidP="00000000" w:rsidRDefault="00000000" w:rsidRPr="00000000" w14:paraId="0000001E">
      <w:pPr>
        <w:spacing w:line="276" w:lineRule="auto"/>
        <w:jc w:val="both"/>
        <w:rPr>
          <w:rFonts w:ascii="Helvetica Neue" w:cs="Helvetica Neue" w:eastAsia="Helvetica Neue" w:hAnsi="Helvetica Neue"/>
          <w:b w:val="1"/>
        </w:rPr>
      </w:pPr>
      <w:hyperlink r:id="rId16">
        <w:r w:rsidDel="00000000" w:rsidR="00000000" w:rsidRPr="00000000">
          <w:rPr>
            <w:rFonts w:ascii="Helvetica Neue" w:cs="Helvetica Neue" w:eastAsia="Helvetica Neue" w:hAnsi="Helvetica Neue"/>
            <w:b w:val="1"/>
            <w:rtl w:val="0"/>
          </w:rPr>
          <w:t xml:space="preserve">- ogni ettaro di  suolo libero, coltivato, può sfamare 6 persone per un anno.</w:t>
        </w:r>
      </w:hyperlink>
      <w:r w:rsidDel="00000000" w:rsidR="00000000" w:rsidRPr="00000000">
        <w:rPr>
          <w:rtl w:val="0"/>
        </w:rPr>
      </w:r>
    </w:p>
    <w:p w:rsidR="00000000" w:rsidDel="00000000" w:rsidP="00000000" w:rsidRDefault="00000000" w:rsidRPr="00000000" w14:paraId="0000001F">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spacing w:line="276" w:lineRule="auto"/>
        <w:jc w:val="both"/>
        <w:rPr>
          <w:rFonts w:ascii="Helvetica Neue" w:cs="Helvetica Neue" w:eastAsia="Helvetica Neue" w:hAnsi="Helvetica Neue"/>
        </w:rPr>
      </w:pPr>
      <w:hyperlink r:id="rId17">
        <w:r w:rsidDel="00000000" w:rsidR="00000000" w:rsidRPr="00000000">
          <w:rPr>
            <w:rFonts w:ascii="Helvetica Neue" w:cs="Helvetica Neue" w:eastAsia="Helvetica Neue" w:hAnsi="Helvetica Neue"/>
            <w:rtl w:val="0"/>
          </w:rPr>
          <w:t xml:space="preserve">Nel corso degli anni, ISPRA è riuscita a stimare un costo annuale per ettaro derivante dalla perdita dei servizi ecosistemici, composto da due valori:</w:t>
        </w:r>
      </w:hyperlink>
      <w:r w:rsidDel="00000000" w:rsidR="00000000" w:rsidRPr="00000000">
        <w:rPr>
          <w:rtl w:val="0"/>
        </w:rPr>
      </w:r>
    </w:p>
    <w:p w:rsidR="00000000" w:rsidDel="00000000" w:rsidP="00000000" w:rsidRDefault="00000000" w:rsidRPr="00000000" w14:paraId="00000021">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spacing w:line="276" w:lineRule="auto"/>
        <w:jc w:val="both"/>
        <w:rPr>
          <w:rFonts w:ascii="Helvetica Neue" w:cs="Helvetica Neue" w:eastAsia="Helvetica Neue" w:hAnsi="Helvetica Neue"/>
        </w:rPr>
      </w:pPr>
      <w:hyperlink r:id="rId18">
        <w:r w:rsidDel="00000000" w:rsidR="00000000" w:rsidRPr="00000000">
          <w:rPr>
            <w:rFonts w:ascii="Helvetica Neue" w:cs="Helvetica Neue" w:eastAsia="Helvetica Neue" w:hAnsi="Helvetica Neue"/>
            <w:rtl w:val="0"/>
          </w:rPr>
          <w:t xml:space="preserve">   </w:t>
        </w:r>
      </w:hyperlink>
      <w:hyperlink r:id="rId19">
        <w:r w:rsidDel="00000000" w:rsidR="00000000" w:rsidRPr="00000000">
          <w:rPr>
            <w:rFonts w:ascii="Helvetica Neue" w:cs="Helvetica Neue" w:eastAsia="Helvetica Neue" w:hAnsi="Helvetica Neue"/>
            <w:b w:val="1"/>
            <w:rtl w:val="0"/>
          </w:rPr>
          <w:t xml:space="preserve"> • valore del flusso di servizio che il suolo non sarà più in grado di assicurare;</w:t>
        </w:r>
      </w:hyperlink>
      <w:r w:rsidDel="00000000" w:rsidR="00000000" w:rsidRPr="00000000">
        <w:rPr>
          <w:rtl w:val="0"/>
        </w:rPr>
      </w:r>
    </w:p>
    <w:p w:rsidR="00000000" w:rsidDel="00000000" w:rsidP="00000000" w:rsidRDefault="00000000" w:rsidRPr="00000000" w14:paraId="00000023">
      <w:pPr>
        <w:spacing w:line="276" w:lineRule="auto"/>
        <w:jc w:val="both"/>
        <w:rPr>
          <w:rFonts w:ascii="Helvetica Neue" w:cs="Helvetica Neue" w:eastAsia="Helvetica Neue" w:hAnsi="Helvetica Neue"/>
          <w:b w:val="1"/>
        </w:rPr>
      </w:pPr>
      <w:hyperlink r:id="rId20">
        <w:r w:rsidDel="00000000" w:rsidR="00000000" w:rsidRPr="00000000">
          <w:rPr>
            <w:rFonts w:ascii="Helvetica Neue" w:cs="Helvetica Neue" w:eastAsia="Helvetica Neue" w:hAnsi="Helvetica Neue"/>
            <w:b w:val="1"/>
            <w:rtl w:val="0"/>
          </w:rPr>
          <w:t xml:space="preserve">    • valore dello stock di risorsa perduta. </w:t>
        </w:r>
      </w:hyperlink>
      <w:r w:rsidDel="00000000" w:rsidR="00000000" w:rsidRPr="00000000">
        <w:rPr>
          <w:rtl w:val="0"/>
        </w:rPr>
      </w:r>
    </w:p>
    <w:p w:rsidR="00000000" w:rsidDel="00000000" w:rsidP="00000000" w:rsidRDefault="00000000" w:rsidRPr="00000000" w14:paraId="00000024">
      <w:pPr>
        <w:spacing w:line="276" w:lineRule="auto"/>
        <w:jc w:val="both"/>
        <w:rPr>
          <w:rFonts w:ascii="Helvetica Neue" w:cs="Helvetica Neue" w:eastAsia="Helvetica Neue" w:hAnsi="Helvetica Neue"/>
        </w:rPr>
      </w:pPr>
      <w:hyperlink r:id="rId21">
        <w:r w:rsidDel="00000000" w:rsidR="00000000" w:rsidRPr="00000000">
          <w:rPr>
            <w:rFonts w:ascii="Helvetica Neue" w:cs="Helvetica Neue" w:eastAsia="Helvetica Neue" w:hAnsi="Helvetica Neue"/>
            <w:rtl w:val="0"/>
          </w:rPr>
          <w:t xml:space="preserve">    </w:t>
        </w:r>
      </w:hyperlink>
      <w:r w:rsidDel="00000000" w:rsidR="00000000" w:rsidRPr="00000000">
        <w:rPr>
          <w:rtl w:val="0"/>
        </w:rPr>
      </w:r>
    </w:p>
    <w:p w:rsidR="00000000" w:rsidDel="00000000" w:rsidP="00000000" w:rsidRDefault="00000000" w:rsidRPr="00000000" w14:paraId="00000025">
      <w:pPr>
        <w:spacing w:line="276" w:lineRule="auto"/>
        <w:jc w:val="both"/>
        <w:rPr>
          <w:rFonts w:ascii="Helvetica Neue" w:cs="Helvetica Neue" w:eastAsia="Helvetica Neue" w:hAnsi="Helvetica Neue"/>
        </w:rPr>
      </w:pPr>
      <w:hyperlink r:id="rId22">
        <w:r w:rsidDel="00000000" w:rsidR="00000000" w:rsidRPr="00000000">
          <w:rPr>
            <w:rFonts w:ascii="Helvetica Neue" w:cs="Helvetica Neue" w:eastAsia="Helvetica Neue" w:hAnsi="Helvetica Neue"/>
            <w:b w:val="1"/>
            <w:rtl w:val="0"/>
          </w:rPr>
          <w:t xml:space="preserve">Il costo è stato quantificato complessivamente tra 79.000 e 97.000 euro l’anno per ciascun ettaro di terreno libero che viene impermeabilizzato</w:t>
        </w:r>
      </w:hyperlink>
      <w:hyperlink r:id="rId23">
        <w:r w:rsidDel="00000000" w:rsidR="00000000" w:rsidRPr="00000000">
          <w:rPr>
            <w:rFonts w:ascii="Helvetica Neue" w:cs="Helvetica Neue" w:eastAsia="Helvetica Neue" w:hAnsi="Helvetica Neue"/>
            <w:rtl w:val="0"/>
          </w:rPr>
          <w:t xml:space="preserve">. </w:t>
        </w:r>
      </w:hyperlink>
      <w:r w:rsidDel="00000000" w:rsidR="00000000" w:rsidRPr="00000000">
        <w:rPr>
          <w:rtl w:val="0"/>
        </w:rPr>
      </w:r>
    </w:p>
    <w:p w:rsidR="00000000" w:rsidDel="00000000" w:rsidP="00000000" w:rsidRDefault="00000000" w:rsidRPr="00000000" w14:paraId="00000026">
      <w:pPr>
        <w:spacing w:line="276" w:lineRule="auto"/>
        <w:jc w:val="both"/>
        <w:rPr>
          <w:rFonts w:ascii="Helvetica Neue" w:cs="Helvetica Neue" w:eastAsia="Helvetica Neue" w:hAnsi="Helvetica Neue"/>
        </w:rPr>
      </w:pPr>
      <w:hyperlink r:id="rId24">
        <w:r w:rsidDel="00000000" w:rsidR="00000000" w:rsidRPr="00000000">
          <w:rPr>
            <w:rFonts w:ascii="Helvetica Neue" w:cs="Helvetica Neue" w:eastAsia="Helvetica Neue" w:hAnsi="Helvetica Neue"/>
            <w:rtl w:val="0"/>
          </w:rPr>
          <w:t xml:space="preserve">Per facilitare i calcoli, il Forum Salviamo il Paesaggio ha </w:t>
        </w:r>
      </w:hyperlink>
      <w:hyperlink r:id="rId25">
        <w:r w:rsidDel="00000000" w:rsidR="00000000" w:rsidRPr="00000000">
          <w:rPr>
            <w:rFonts w:ascii="Helvetica Neue" w:cs="Helvetica Neue" w:eastAsia="Helvetica Neue" w:hAnsi="Helvetica Neue"/>
            <w:b w:val="1"/>
            <w:rtl w:val="0"/>
          </w:rPr>
          <w:t xml:space="preserve">adottato il valore medio (e "prudente") di 88.000,00 euro per ciascun ettaro di suolo consumato/impermeabilizzato</w:t>
        </w:r>
      </w:hyperlink>
      <w:hyperlink r:id="rId26">
        <w:r w:rsidDel="00000000" w:rsidR="00000000" w:rsidRPr="00000000">
          <w:rPr>
            <w:rFonts w:ascii="Helvetica Neue" w:cs="Helvetica Neue" w:eastAsia="Helvetica Neue" w:hAnsi="Helvetica Neue"/>
            <w:rtl w:val="0"/>
          </w:rPr>
          <w:t xml:space="preserve">, che sarebbe opportuno inserire come costo nei bilanci sociali/bilanci di sostenibilità/bilanci ambientali annuali dei nostri Comuni, a partire dall’annualità in cui il consumo di suolo viene accertato. </w:t>
        </w:r>
      </w:hyperlink>
      <w:r w:rsidDel="00000000" w:rsidR="00000000" w:rsidRPr="00000000">
        <w:rPr>
          <w:rtl w:val="0"/>
        </w:rPr>
      </w:r>
    </w:p>
    <w:p w:rsidR="00000000" w:rsidDel="00000000" w:rsidP="00000000" w:rsidRDefault="00000000" w:rsidRPr="00000000" w14:paraId="00000027">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spacing w:line="276" w:lineRule="auto"/>
        <w:jc w:val="both"/>
        <w:rPr>
          <w:rFonts w:ascii="Helvetica Neue" w:cs="Helvetica Neue" w:eastAsia="Helvetica Neue" w:hAnsi="Helvetica Neue"/>
          <w:b w:val="1"/>
          <w:color w:val="c9211e"/>
          <w:u w:val="single"/>
        </w:rPr>
      </w:pPr>
      <w:hyperlink r:id="rId27">
        <w:r w:rsidDel="00000000" w:rsidR="00000000" w:rsidRPr="00000000">
          <w:rPr>
            <w:rFonts w:ascii="Helvetica Neue" w:cs="Helvetica Neue" w:eastAsia="Helvetica Neue" w:hAnsi="Helvetica Neue"/>
            <w:b w:val="1"/>
            <w:color w:val="c9211e"/>
            <w:u w:val="single"/>
            <w:rtl w:val="0"/>
          </w:rPr>
          <w:t xml:space="preserve">LA METODOLOGIA DI CALCOLO DEI COSTI</w:t>
        </w:r>
      </w:hyperlink>
      <w:r w:rsidDel="00000000" w:rsidR="00000000" w:rsidRPr="00000000">
        <w:rPr>
          <w:rtl w:val="0"/>
        </w:rPr>
      </w:r>
    </w:p>
    <w:p w:rsidR="00000000" w:rsidDel="00000000" w:rsidP="00000000" w:rsidRDefault="00000000" w:rsidRPr="00000000" w14:paraId="00000029">
      <w:pPr>
        <w:spacing w:line="276" w:lineRule="auto"/>
        <w:jc w:val="both"/>
        <w:rPr>
          <w:rFonts w:ascii="Helvetica Neue" w:cs="Helvetica Neue" w:eastAsia="Helvetica Neue" w:hAnsi="Helvetica Neue"/>
        </w:rPr>
      </w:pPr>
      <w:hyperlink r:id="rId28">
        <w:r w:rsidDel="00000000" w:rsidR="00000000" w:rsidRPr="00000000">
          <w:rPr>
            <w:rFonts w:ascii="Helvetica Neue" w:cs="Helvetica Neue" w:eastAsia="Helvetica Neue" w:hAnsi="Helvetica Neue"/>
            <w:rtl w:val="0"/>
          </w:rPr>
          <w:t xml:space="preserve">Ancora un dato importante: se un Comune consuma un ettaro di suolo libero quest'anno, </w:t>
        </w:r>
      </w:hyperlink>
      <w:hyperlink r:id="rId29">
        <w:r w:rsidDel="00000000" w:rsidR="00000000" w:rsidRPr="00000000">
          <w:rPr>
            <w:rFonts w:ascii="Helvetica Neue" w:cs="Helvetica Neue" w:eastAsia="Helvetica Neue" w:hAnsi="Helvetica Neue"/>
            <w:b w:val="1"/>
            <w:rtl w:val="0"/>
          </w:rPr>
          <w:t xml:space="preserve">il costo ecosistemico sopra descritto si traduce in un costo "monetario" (cioè un "esborso") che incide su quest'anno ma anche su quello successivo e su quello ancora successivo e così via</w:t>
        </w:r>
      </w:hyperlink>
      <w:hyperlink r:id="rId30">
        <w:r w:rsidDel="00000000" w:rsidR="00000000" w:rsidRPr="00000000">
          <w:rPr>
            <w:rFonts w:ascii="Helvetica Neue" w:cs="Helvetica Neue" w:eastAsia="Helvetica Neue" w:hAnsi="Helvetica Neue"/>
            <w:rtl w:val="0"/>
          </w:rPr>
          <w:t xml:space="preserve">. Forma, cioè, un debito che si accumula e si aggiunge al nuovo consumo di suolo di ciascun anno a venire.</w:t>
        </w:r>
      </w:hyperlink>
      <w:r w:rsidDel="00000000" w:rsidR="00000000" w:rsidRPr="00000000">
        <w:rPr>
          <w:rtl w:val="0"/>
        </w:rPr>
      </w:r>
    </w:p>
    <w:p w:rsidR="00000000" w:rsidDel="00000000" w:rsidP="00000000" w:rsidRDefault="00000000" w:rsidRPr="00000000" w14:paraId="0000002A">
      <w:pPr>
        <w:spacing w:line="276" w:lineRule="auto"/>
        <w:jc w:val="both"/>
        <w:rPr>
          <w:rFonts w:ascii="Helvetica Neue" w:cs="Helvetica Neue" w:eastAsia="Helvetica Neue" w:hAnsi="Helvetica Neue"/>
        </w:rPr>
      </w:pPr>
      <w:hyperlink r:id="rId31">
        <w:r w:rsidDel="00000000" w:rsidR="00000000" w:rsidRPr="00000000">
          <w:rPr>
            <w:rFonts w:ascii="Helvetica Neue" w:cs="Helvetica Neue" w:eastAsia="Helvetica Neue" w:hAnsi="Helvetica Neue"/>
            <w:rtl w:val="0"/>
          </w:rPr>
          <w:t xml:space="preserve">Tutto chiaro? </w:t>
        </w:r>
      </w:hyperlink>
      <w:r w:rsidDel="00000000" w:rsidR="00000000" w:rsidRPr="00000000">
        <w:rPr>
          <w:rtl w:val="0"/>
        </w:rPr>
      </w:r>
    </w:p>
    <w:p w:rsidR="00000000" w:rsidDel="00000000" w:rsidP="00000000" w:rsidRDefault="00000000" w:rsidRPr="00000000" w14:paraId="0000002B">
      <w:pPr>
        <w:spacing w:line="276" w:lineRule="auto"/>
        <w:jc w:val="both"/>
        <w:rPr>
          <w:rFonts w:ascii="Helvetica Neue" w:cs="Helvetica Neue" w:eastAsia="Helvetica Neue" w:hAnsi="Helvetica Neue"/>
        </w:rPr>
      </w:pPr>
      <w:hyperlink r:id="rId32">
        <w:r w:rsidDel="00000000" w:rsidR="00000000" w:rsidRPr="00000000">
          <w:rPr>
            <w:rFonts w:ascii="Helvetica Neue" w:cs="Helvetica Neue" w:eastAsia="Helvetica Neue" w:hAnsi="Helvetica Neue"/>
            <w:rtl w:val="0"/>
          </w:rPr>
          <w:t xml:space="preserve">Forse non troppo... allora aggiungiamo ancora un elemento: il costo patito non è soltanto dato (e sarebbe già parecchio...) dalla somma dei costi totali registrati annualmente dal 2006 al 2022, ma il costo totale registrato fino all'anno precedente sommato al costo effettivo dell'anno in esame. </w:t>
        </w:r>
      </w:hyperlink>
      <w:hyperlink r:id="rId33">
        <w:r w:rsidDel="00000000" w:rsidR="00000000" w:rsidRPr="00000000">
          <w:rPr>
            <w:rFonts w:ascii="Helvetica Neue" w:cs="Helvetica Neue" w:eastAsia="Helvetica Neue" w:hAnsi="Helvetica Neue"/>
            <w:b w:val="1"/>
            <w:rtl w:val="0"/>
          </w:rPr>
          <w:t xml:space="preserve">Il totale forma il "debito" complessivo: un totale spaventoso</w:t>
        </w:r>
      </w:hyperlink>
      <w:hyperlink r:id="rId34">
        <w:r w:rsidDel="00000000" w:rsidR="00000000" w:rsidRPr="00000000">
          <w:rPr>
            <w:rFonts w:ascii="Helvetica Neue" w:cs="Helvetica Neue" w:eastAsia="Helvetica Neue" w:hAnsi="Helvetica Neue"/>
            <w:rtl w:val="0"/>
          </w:rPr>
          <w:t xml:space="preserve">. </w:t>
        </w:r>
      </w:hyperlink>
      <w:r w:rsidDel="00000000" w:rsidR="00000000" w:rsidRPr="00000000">
        <w:rPr>
          <w:rtl w:val="0"/>
        </w:rPr>
      </w:r>
    </w:p>
    <w:p w:rsidR="00000000" w:rsidDel="00000000" w:rsidP="00000000" w:rsidRDefault="00000000" w:rsidRPr="00000000" w14:paraId="0000002C">
      <w:pPr>
        <w:spacing w:line="276" w:lineRule="auto"/>
        <w:jc w:val="both"/>
        <w:rPr>
          <w:rFonts w:ascii="Helvetica Neue" w:cs="Helvetica Neue" w:eastAsia="Helvetica Neue" w:hAnsi="Helvetica Neue"/>
        </w:rPr>
      </w:pPr>
      <w:hyperlink r:id="rId35">
        <w:r w:rsidDel="00000000" w:rsidR="00000000" w:rsidRPr="00000000">
          <w:rPr>
            <w:rFonts w:ascii="Helvetica Neue" w:cs="Helvetica Neue" w:eastAsia="Helvetica Neue" w:hAnsi="Helvetica Neue"/>
            <w:rtl w:val="0"/>
          </w:rPr>
          <w:t xml:space="preserve">E allora... spaventiamoci! </w:t>
        </w:r>
      </w:hyperlink>
      <w:r w:rsidDel="00000000" w:rsidR="00000000" w:rsidRPr="00000000">
        <w:rPr>
          <w:rtl w:val="0"/>
        </w:rPr>
      </w:r>
    </w:p>
    <w:p w:rsidR="00000000" w:rsidDel="00000000" w:rsidP="00000000" w:rsidRDefault="00000000" w:rsidRPr="00000000" w14:paraId="0000002D">
      <w:pPr>
        <w:spacing w:line="276" w:lineRule="auto"/>
        <w:jc w:val="both"/>
        <w:rPr>
          <w:rFonts w:ascii="Helvetica Neue" w:cs="Helvetica Neue" w:eastAsia="Helvetica Neue" w:hAnsi="Helvetica Neue"/>
        </w:rPr>
      </w:pPr>
      <w:hyperlink r:id="rId36">
        <w:r w:rsidDel="00000000" w:rsidR="00000000" w:rsidRPr="00000000">
          <w:rPr>
            <w:rFonts w:ascii="Helvetica Neue" w:cs="Helvetica Neue" w:eastAsia="Helvetica Neue" w:hAnsi="Helvetica Neue"/>
            <w:rtl w:val="0"/>
          </w:rPr>
          <w:t xml:space="preserve">Forse così tutte e tutti avremo chiaro cosa significa sacrificare anche solo un grammo o metro quadrato di suolo per una nuova edificazione, una nuova strada ecc. ecc.</w:t>
        </w:r>
      </w:hyperlink>
      <w:r w:rsidDel="00000000" w:rsidR="00000000" w:rsidRPr="00000000">
        <w:rPr>
          <w:rtl w:val="0"/>
        </w:rPr>
      </w:r>
    </w:p>
    <w:p w:rsidR="00000000" w:rsidDel="00000000" w:rsidP="00000000" w:rsidRDefault="00000000" w:rsidRPr="00000000" w14:paraId="0000002E">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spacing w:line="276" w:lineRule="auto"/>
        <w:jc w:val="both"/>
        <w:rPr>
          <w:rFonts w:ascii="Helvetica Neue" w:cs="Helvetica Neue" w:eastAsia="Helvetica Neue" w:hAnsi="Helvetica Neue"/>
        </w:rPr>
      </w:pPr>
      <w:hyperlink r:id="rId37">
        <w:r w:rsidDel="00000000" w:rsidR="00000000" w:rsidRPr="00000000">
          <w:rPr>
            <w:rFonts w:ascii="Helvetica Neue" w:cs="Helvetica Neue" w:eastAsia="Helvetica Neue" w:hAnsi="Helvetica Neue"/>
            <w:rtl w:val="0"/>
          </w:rPr>
          <w:t xml:space="preserve">Qualcuno potrà pensare che l'attribuzione di un costo e un debito complessivo al consumo di suolo sia da considerarsi come un puro "</w:t>
        </w:r>
      </w:hyperlink>
      <w:hyperlink r:id="rId38">
        <w:r w:rsidDel="00000000" w:rsidR="00000000" w:rsidRPr="00000000">
          <w:rPr>
            <w:rFonts w:ascii="Helvetica Neue" w:cs="Helvetica Neue" w:eastAsia="Helvetica Neue" w:hAnsi="Helvetica Neue"/>
            <w:i w:val="1"/>
            <w:rtl w:val="0"/>
          </w:rPr>
          <w:t xml:space="preserve">esercizio di stile</w:t>
        </w:r>
      </w:hyperlink>
      <w:hyperlink r:id="rId39">
        <w:r w:rsidDel="00000000" w:rsidR="00000000" w:rsidRPr="00000000">
          <w:rPr>
            <w:rFonts w:ascii="Helvetica Neue" w:cs="Helvetica Neue" w:eastAsia="Helvetica Neue" w:hAnsi="Helvetica Neue"/>
            <w:rtl w:val="0"/>
          </w:rPr>
          <w:t xml:space="preserve">", certamente utile dal punto di vista analitico ma poco concreto poiché, in realtà, le amministrazioni pubbliche non devono effettuare un vero esborso di cassa (che altrimenti avrebbe già messo in default tutti i Comuni!). </w:t>
        </w:r>
      </w:hyperlink>
      <w:r w:rsidDel="00000000" w:rsidR="00000000" w:rsidRPr="00000000">
        <w:rPr>
          <w:rtl w:val="0"/>
        </w:rPr>
      </w:r>
    </w:p>
    <w:p w:rsidR="00000000" w:rsidDel="00000000" w:rsidP="00000000" w:rsidRDefault="00000000" w:rsidRPr="00000000" w14:paraId="00000030">
      <w:pPr>
        <w:spacing w:line="276" w:lineRule="auto"/>
        <w:jc w:val="both"/>
        <w:rPr>
          <w:rFonts w:ascii="Helvetica Neue" w:cs="Helvetica Neue" w:eastAsia="Helvetica Neue" w:hAnsi="Helvetica Neue"/>
        </w:rPr>
      </w:pPr>
      <w:hyperlink r:id="rId40">
        <w:r w:rsidDel="00000000" w:rsidR="00000000" w:rsidRPr="00000000">
          <w:rPr>
            <w:rFonts w:ascii="Helvetica Neue" w:cs="Helvetica Neue" w:eastAsia="Helvetica Neue" w:hAnsi="Helvetica Neue"/>
            <w:rtl w:val="0"/>
          </w:rPr>
          <w:t xml:space="preserve">E' vero: non c'è uscita di cassa, non c'è pagamento nè saldo "fisico". Ma il costo e il debito ci sono, eccome. </w:t>
        </w:r>
      </w:hyperlink>
      <w:r w:rsidDel="00000000" w:rsidR="00000000" w:rsidRPr="00000000">
        <w:rPr>
          <w:rtl w:val="0"/>
        </w:rPr>
      </w:r>
    </w:p>
    <w:p w:rsidR="00000000" w:rsidDel="00000000" w:rsidP="00000000" w:rsidRDefault="00000000" w:rsidRPr="00000000" w14:paraId="00000031">
      <w:pPr>
        <w:spacing w:line="276" w:lineRule="auto"/>
        <w:jc w:val="both"/>
        <w:rPr>
          <w:rFonts w:ascii="Helvetica Neue" w:cs="Helvetica Neue" w:eastAsia="Helvetica Neue" w:hAnsi="Helvetica Neue"/>
        </w:rPr>
      </w:pPr>
      <w:hyperlink r:id="rId41">
        <w:r w:rsidDel="00000000" w:rsidR="00000000" w:rsidRPr="00000000">
          <w:rPr>
            <w:rFonts w:ascii="Helvetica Neue" w:cs="Helvetica Neue" w:eastAsia="Helvetica Neue" w:hAnsi="Helvetica Neue"/>
            <w:rtl w:val="0"/>
          </w:rPr>
          <w:t xml:space="preserve">Basti pensare a quanti miliardi di euro sono stati necessari soltanto per tamponare i danni causati dai più recenti eventi estremi che hanno colpito l'Italia: </w:t>
        </w:r>
      </w:hyperlink>
      <w:hyperlink r:id="rId42">
        <w:r w:rsidDel="00000000" w:rsidR="00000000" w:rsidRPr="00000000">
          <w:rPr>
            <w:rFonts w:ascii="Helvetica Neue" w:cs="Helvetica Neue" w:eastAsia="Helvetica Neue" w:hAnsi="Helvetica Neue"/>
            <w:b w:val="1"/>
            <w:rtl w:val="0"/>
          </w:rPr>
          <w:t xml:space="preserve">negli ultimi 14 anni </w:t>
        </w:r>
      </w:hyperlink>
      <w:hyperlink r:id="rId43">
        <w:r w:rsidDel="00000000" w:rsidR="00000000" w:rsidRPr="00000000">
          <w:rPr>
            <w:rFonts w:ascii="Helvetica Neue" w:cs="Helvetica Neue" w:eastAsia="Helvetica Neue" w:hAnsi="Helvetica Neue"/>
            <w:rtl w:val="0"/>
          </w:rPr>
          <w:t xml:space="preserve">(fonte: </w:t>
        </w:r>
      </w:hyperlink>
      <w:hyperlink r:id="rId44">
        <w:r w:rsidDel="00000000" w:rsidR="00000000" w:rsidRPr="00000000">
          <w:rPr>
            <w:rFonts w:ascii="Helvetica Neue" w:cs="Helvetica Neue" w:eastAsia="Helvetica Neue" w:hAnsi="Helvetica Neue"/>
            <w:color w:val="1155cc"/>
            <w:u w:val="single"/>
            <w:rtl w:val="0"/>
          </w:rPr>
          <w:t xml:space="preserve">https://www.ilsole24ore.com/art/italia-sempre-piu-rischio-alluvioni-ultimi-14-anni-684-allagamenti-e-86-frane-piogge-intense-166-esondazioni-fluviali-AFQythnB</w:t>
        </w:r>
      </w:hyperlink>
      <w:hyperlink r:id="rId45">
        <w:r w:rsidDel="00000000" w:rsidR="00000000" w:rsidRPr="00000000">
          <w:rPr>
            <w:rFonts w:ascii="Helvetica Neue" w:cs="Helvetica Neue" w:eastAsia="Helvetica Neue" w:hAnsi="Helvetica Neue"/>
            <w:rtl w:val="0"/>
          </w:rPr>
          <w:t xml:space="preserve">) </w:t>
        </w:r>
      </w:hyperlink>
      <w:hyperlink r:id="rId46">
        <w:r w:rsidDel="00000000" w:rsidR="00000000" w:rsidRPr="00000000">
          <w:rPr>
            <w:rFonts w:ascii="Helvetica Neue" w:cs="Helvetica Neue" w:eastAsia="Helvetica Neue" w:hAnsi="Helvetica Neue"/>
            <w:b w:val="1"/>
            <w:rtl w:val="0"/>
          </w:rPr>
          <w:t xml:space="preserve">si sono registrati 684 allagamenti, 86 frane, 166 esondazioni fluviali che sono costati nel periodo 2013/2023 oltre 13,8 miliardi di euro in fondi per la gestione delle sole emergenze meteo-climatiche</w:t>
        </w:r>
      </w:hyperlink>
      <w:hyperlink r:id="rId47">
        <w:r w:rsidDel="00000000" w:rsidR="00000000" w:rsidRPr="00000000">
          <w:rPr>
            <w:rFonts w:ascii="Helvetica Neue" w:cs="Helvetica Neue" w:eastAsia="Helvetica Neue" w:hAnsi="Helvetica Neue"/>
            <w:rtl w:val="0"/>
          </w:rPr>
          <w:t xml:space="preserve"> (dati Protezione civile). Aggiungiamo i dati sui danni causati dalla </w:t>
        </w:r>
      </w:hyperlink>
      <w:hyperlink r:id="rId48">
        <w:r w:rsidDel="00000000" w:rsidR="00000000" w:rsidRPr="00000000">
          <w:rPr>
            <w:rFonts w:ascii="Helvetica Neue" w:cs="Helvetica Neue" w:eastAsia="Helvetica Neue" w:hAnsi="Helvetica Neue"/>
            <w:b w:val="1"/>
            <w:rtl w:val="0"/>
          </w:rPr>
          <w:t xml:space="preserve">siccità </w:t>
        </w:r>
      </w:hyperlink>
      <w:hyperlink r:id="rId49">
        <w:r w:rsidDel="00000000" w:rsidR="00000000" w:rsidRPr="00000000">
          <w:rPr>
            <w:rFonts w:ascii="Helvetica Neue" w:cs="Helvetica Neue" w:eastAsia="Helvetica Neue" w:hAnsi="Helvetica Neue"/>
            <w:rtl w:val="0"/>
          </w:rPr>
          <w:t xml:space="preserve">e su tutto ciò che il </w:t>
        </w:r>
      </w:hyperlink>
      <w:hyperlink r:id="rId50">
        <w:r w:rsidDel="00000000" w:rsidR="00000000" w:rsidRPr="00000000">
          <w:rPr>
            <w:rFonts w:ascii="Helvetica Neue" w:cs="Helvetica Neue" w:eastAsia="Helvetica Neue" w:hAnsi="Helvetica Neue"/>
            <w:b w:val="1"/>
            <w:rtl w:val="0"/>
          </w:rPr>
          <w:t xml:space="preserve">riscaldamento globale </w:t>
        </w:r>
      </w:hyperlink>
      <w:hyperlink r:id="rId51">
        <w:r w:rsidDel="00000000" w:rsidR="00000000" w:rsidRPr="00000000">
          <w:rPr>
            <w:rFonts w:ascii="Helvetica Neue" w:cs="Helvetica Neue" w:eastAsia="Helvetica Neue" w:hAnsi="Helvetica Neue"/>
            <w:rtl w:val="0"/>
          </w:rPr>
          <w:t xml:space="preserve">causerà nei prossimi anni e decenni ed ecco ritrovati i nostri costi ecosistemici derivanti dalla perdita di suolo libero! </w:t>
        </w:r>
      </w:hyperlink>
      <w:r w:rsidDel="00000000" w:rsidR="00000000" w:rsidRPr="00000000">
        <w:rPr>
          <w:rtl w:val="0"/>
        </w:rPr>
      </w:r>
    </w:p>
    <w:p w:rsidR="00000000" w:rsidDel="00000000" w:rsidP="00000000" w:rsidRDefault="00000000" w:rsidRPr="00000000" w14:paraId="00000032">
      <w:pPr>
        <w:spacing w:line="276" w:lineRule="auto"/>
        <w:jc w:val="both"/>
        <w:rPr>
          <w:rFonts w:ascii="Helvetica Neue" w:cs="Helvetica Neue" w:eastAsia="Helvetica Neue" w:hAnsi="Helvetica Neue"/>
        </w:rPr>
      </w:pPr>
      <w:hyperlink r:id="rId52">
        <w:r w:rsidDel="00000000" w:rsidR="00000000" w:rsidRPr="00000000">
          <w:rPr>
            <w:rFonts w:ascii="Helvetica Neue" w:cs="Helvetica Neue" w:eastAsia="Helvetica Neue" w:hAnsi="Helvetica Neue"/>
            <w:rtl w:val="0"/>
          </w:rPr>
          <w:t xml:space="preserve">Ricordandoci anche che il </w:t>
        </w:r>
      </w:hyperlink>
      <w:hyperlink r:id="rId53">
        <w:r w:rsidDel="00000000" w:rsidR="00000000" w:rsidRPr="00000000">
          <w:rPr>
            <w:rFonts w:ascii="Helvetica Neue" w:cs="Helvetica Neue" w:eastAsia="Helvetica Neue" w:hAnsi="Helvetica Neue"/>
            <w:b w:val="1"/>
            <w:rtl w:val="0"/>
          </w:rPr>
          <w:t xml:space="preserve">rischio idrogeologico </w:t>
        </w:r>
      </w:hyperlink>
      <w:hyperlink r:id="rId54">
        <w:r w:rsidDel="00000000" w:rsidR="00000000" w:rsidRPr="00000000">
          <w:rPr>
            <w:rFonts w:ascii="Helvetica Neue" w:cs="Helvetica Neue" w:eastAsia="Helvetica Neue" w:hAnsi="Helvetica Neue"/>
            <w:rtl w:val="0"/>
          </w:rPr>
          <w:t xml:space="preserve">oggi pende come una spada affilata su 1,3 milioni di persone che vivono in aree definite a elevato rischio di frane e smottamenti e che più di 6,8 milioni di persone sono a rischio medio o alto di alluvione (dati Ispra). </w:t>
        </w:r>
      </w:hyperlink>
      <w:r w:rsidDel="00000000" w:rsidR="00000000" w:rsidRPr="00000000">
        <w:rPr>
          <w:rtl w:val="0"/>
        </w:rPr>
      </w:r>
    </w:p>
    <w:p w:rsidR="00000000" w:rsidDel="00000000" w:rsidP="00000000" w:rsidRDefault="00000000" w:rsidRPr="00000000" w14:paraId="00000033">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spacing w:line="276" w:lineRule="auto"/>
        <w:jc w:val="both"/>
        <w:rPr>
          <w:rFonts w:ascii="Helvetica Neue" w:cs="Helvetica Neue" w:eastAsia="Helvetica Neue" w:hAnsi="Helvetica Neue"/>
          <w:color w:val="c9211e"/>
        </w:rPr>
      </w:pPr>
      <w:hyperlink r:id="rId55">
        <w:r w:rsidDel="00000000" w:rsidR="00000000" w:rsidRPr="00000000">
          <w:rPr>
            <w:rFonts w:ascii="Helvetica Neue" w:cs="Helvetica Neue" w:eastAsia="Helvetica Neue" w:hAnsi="Helvetica Neue"/>
            <w:b w:val="1"/>
            <w:color w:val="c9211e"/>
            <w:u w:val="single"/>
            <w:rtl w:val="0"/>
          </w:rPr>
          <w:t xml:space="preserve">AGGIUNGIAMO ANCORA QUALCHE SPUNTO</w:t>
        </w:r>
      </w:hyperlink>
      <w:r w:rsidDel="00000000" w:rsidR="00000000" w:rsidRPr="00000000">
        <w:rPr>
          <w:rtl w:val="0"/>
        </w:rPr>
      </w:r>
    </w:p>
    <w:p w:rsidR="00000000" w:rsidDel="00000000" w:rsidP="00000000" w:rsidRDefault="00000000" w:rsidRPr="00000000" w14:paraId="00000035">
      <w:pPr>
        <w:spacing w:line="276" w:lineRule="auto"/>
        <w:jc w:val="both"/>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36">
      <w:pPr>
        <w:spacing w:line="276" w:lineRule="auto"/>
        <w:jc w:val="both"/>
        <w:rPr>
          <w:rFonts w:ascii="Helvetica Neue" w:cs="Helvetica Neue" w:eastAsia="Helvetica Neue" w:hAnsi="Helvetica Neue"/>
        </w:rPr>
      </w:pPr>
      <w:hyperlink r:id="rId56">
        <w:r w:rsidDel="00000000" w:rsidR="00000000" w:rsidRPr="00000000">
          <w:rPr>
            <w:rFonts w:ascii="Helvetica Neue" w:cs="Helvetica Neue" w:eastAsia="Helvetica Neue" w:hAnsi="Helvetica Neue"/>
            <w:rtl w:val="0"/>
          </w:rPr>
          <w:t xml:space="preserve">1. </w:t>
        </w:r>
      </w:hyperlink>
      <w:hyperlink r:id="rId57">
        <w:r w:rsidDel="00000000" w:rsidR="00000000" w:rsidRPr="00000000">
          <w:rPr>
            <w:rFonts w:ascii="Helvetica Neue" w:cs="Helvetica Neue" w:eastAsia="Helvetica Neue" w:hAnsi="Helvetica Neue"/>
            <w:b w:val="1"/>
            <w:rtl w:val="0"/>
          </w:rPr>
          <w:t xml:space="preserve">Negli ultimi anni il consumo di suolo nel nostro intero Paese è diminuito</w:t>
        </w:r>
      </w:hyperlink>
      <w:hyperlink r:id="rId58">
        <w:r w:rsidDel="00000000" w:rsidR="00000000" w:rsidRPr="00000000">
          <w:rPr>
            <w:rFonts w:ascii="Helvetica Neue" w:cs="Helvetica Neue" w:eastAsia="Helvetica Neue" w:hAnsi="Helvetica Neue"/>
            <w:rtl w:val="0"/>
          </w:rPr>
          <w:t xml:space="preserve">, passando da un ritmo di 8 metri quadrati al secondo a 2,4 metri quadrati al secondo. Questa riduzione non rappresenta, però, una linea discendente costante, tanto che </w:t>
        </w:r>
      </w:hyperlink>
      <w:hyperlink r:id="rId59">
        <w:r w:rsidDel="00000000" w:rsidR="00000000" w:rsidRPr="00000000">
          <w:rPr>
            <w:rFonts w:ascii="Helvetica Neue" w:cs="Helvetica Neue" w:eastAsia="Helvetica Neue" w:hAnsi="Helvetica Neue"/>
            <w:b w:val="1"/>
            <w:rtl w:val="0"/>
          </w:rPr>
          <w:t xml:space="preserve">dal 2019 è tornato a crescere</w:t>
        </w:r>
      </w:hyperlink>
      <w:hyperlink r:id="rId60">
        <w:r w:rsidDel="00000000" w:rsidR="00000000" w:rsidRPr="00000000">
          <w:rPr>
            <w:rFonts w:ascii="Helvetica Neue" w:cs="Helvetica Neue" w:eastAsia="Helvetica Neue" w:hAnsi="Helvetica Neue"/>
            <w:rtl w:val="0"/>
          </w:rPr>
          <w:t xml:space="preserve">. Le crisi internazionali e di mercato non sono dunque sufficienti ad arrestare la perdita di suolo libero e </w:t>
        </w:r>
      </w:hyperlink>
      <w:hyperlink r:id="rId61">
        <w:r w:rsidDel="00000000" w:rsidR="00000000" w:rsidRPr="00000000">
          <w:rPr>
            <w:rFonts w:ascii="Helvetica Neue" w:cs="Helvetica Neue" w:eastAsia="Helvetica Neue" w:hAnsi="Helvetica Neue"/>
            <w:b w:val="1"/>
            <w:rtl w:val="0"/>
          </w:rPr>
          <w:t xml:space="preserve">praticamente tutti i Piani Regolatori comunali continuano a prevedere nuove possibili espansioni edilizie</w:t>
        </w:r>
      </w:hyperlink>
      <w:hyperlink r:id="rId62">
        <w:r w:rsidDel="00000000" w:rsidR="00000000" w:rsidRPr="00000000">
          <w:rPr>
            <w:rFonts w:ascii="Helvetica Neue" w:cs="Helvetica Neue" w:eastAsia="Helvetica Neue" w:hAnsi="Helvetica Neue"/>
            <w:rtl w:val="0"/>
          </w:rPr>
          <w:t xml:space="preserve">. Senza contare la "normalità" delle continue </w:t>
        </w:r>
      </w:hyperlink>
      <w:hyperlink r:id="rId63">
        <w:r w:rsidDel="00000000" w:rsidR="00000000" w:rsidRPr="00000000">
          <w:rPr>
            <w:rFonts w:ascii="Helvetica Neue" w:cs="Helvetica Neue" w:eastAsia="Helvetica Neue" w:hAnsi="Helvetica Neue"/>
            <w:b w:val="1"/>
            <w:rtl w:val="0"/>
          </w:rPr>
          <w:t xml:space="preserve">Varianti </w:t>
        </w:r>
      </w:hyperlink>
      <w:hyperlink r:id="rId64">
        <w:r w:rsidDel="00000000" w:rsidR="00000000" w:rsidRPr="00000000">
          <w:rPr>
            <w:rFonts w:ascii="Helvetica Neue" w:cs="Helvetica Neue" w:eastAsia="Helvetica Neue" w:hAnsi="Helvetica Neue"/>
            <w:rtl w:val="0"/>
          </w:rPr>
          <w:t xml:space="preserve">adottate su richiesta di privati investitori.</w:t>
        </w:r>
      </w:hyperlink>
      <w:r w:rsidDel="00000000" w:rsidR="00000000" w:rsidRPr="00000000">
        <w:rPr>
          <w:rtl w:val="0"/>
        </w:rPr>
      </w:r>
    </w:p>
    <w:p w:rsidR="00000000" w:rsidDel="00000000" w:rsidP="00000000" w:rsidRDefault="00000000" w:rsidRPr="00000000" w14:paraId="00000037">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spacing w:line="276" w:lineRule="auto"/>
        <w:jc w:val="both"/>
        <w:rPr>
          <w:rFonts w:ascii="Helvetica Neue" w:cs="Helvetica Neue" w:eastAsia="Helvetica Neue" w:hAnsi="Helvetica Neue"/>
        </w:rPr>
      </w:pPr>
      <w:hyperlink r:id="rId65">
        <w:r w:rsidDel="00000000" w:rsidR="00000000" w:rsidRPr="00000000">
          <w:rPr>
            <w:rFonts w:ascii="Helvetica Neue" w:cs="Helvetica Neue" w:eastAsia="Helvetica Neue" w:hAnsi="Helvetica Neue"/>
            <w:rtl w:val="0"/>
          </w:rPr>
          <w:t xml:space="preserve">2. </w:t>
        </w:r>
      </w:hyperlink>
      <w:hyperlink r:id="rId66">
        <w:r w:rsidDel="00000000" w:rsidR="00000000" w:rsidRPr="00000000">
          <w:rPr>
            <w:rFonts w:ascii="Helvetica Neue" w:cs="Helvetica Neue" w:eastAsia="Helvetica Neue" w:hAnsi="Helvetica Neue"/>
            <w:b w:val="1"/>
            <w:rtl w:val="0"/>
          </w:rPr>
          <w:t xml:space="preserve">Il 29,7% delle abitazioni oggi esistenti in Italia (oltre 10 milioni su un totale di circa 36 milioni, secondo le fonti ISTAT 2019) risultano non occupate</w:t>
        </w:r>
      </w:hyperlink>
      <w:hyperlink r:id="rId67">
        <w:r w:rsidDel="00000000" w:rsidR="00000000" w:rsidRPr="00000000">
          <w:rPr>
            <w:rFonts w:ascii="Helvetica Neue" w:cs="Helvetica Neue" w:eastAsia="Helvetica Neue" w:hAnsi="Helvetica Neue"/>
            <w:rtl w:val="0"/>
          </w:rPr>
          <w:t xml:space="preserve">. L'articolo 42 della nostra Costituzione ci ricorda che lo Stato riconosce e tutela la proprietà privata ma soltanto entro ben determinati limiti, allo scopo di assicurarne la funzione sociale. </w:t>
        </w:r>
      </w:hyperlink>
      <w:hyperlink r:id="rId68">
        <w:r w:rsidDel="00000000" w:rsidR="00000000" w:rsidRPr="00000000">
          <w:rPr>
            <w:rFonts w:ascii="Helvetica Neue" w:cs="Helvetica Neue" w:eastAsia="Helvetica Neue" w:hAnsi="Helvetica Neue"/>
            <w:b w:val="1"/>
            <w:rtl w:val="0"/>
          </w:rPr>
          <w:t xml:space="preserve">Qual è la funzione sociale di un'abitazione non abitata?</w:t>
        </w:r>
      </w:hyperlink>
      <w:hyperlink r:id="rId69">
        <w:r w:rsidDel="00000000" w:rsidR="00000000" w:rsidRPr="00000000">
          <w:rPr>
            <w:rFonts w:ascii="Helvetica Neue" w:cs="Helvetica Neue" w:eastAsia="Helvetica Neue" w:hAnsi="Helvetica Neue"/>
            <w:rtl w:val="0"/>
          </w:rPr>
          <w:t xml:space="preserve">...</w:t>
        </w:r>
      </w:hyperlink>
      <w:r w:rsidDel="00000000" w:rsidR="00000000" w:rsidRPr="00000000">
        <w:rPr>
          <w:rtl w:val="0"/>
        </w:rPr>
      </w:r>
    </w:p>
    <w:p w:rsidR="00000000" w:rsidDel="00000000" w:rsidP="00000000" w:rsidRDefault="00000000" w:rsidRPr="00000000" w14:paraId="00000039">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spacing w:line="276" w:lineRule="auto"/>
        <w:jc w:val="both"/>
        <w:rPr>
          <w:rFonts w:ascii="Helvetica Neue" w:cs="Helvetica Neue" w:eastAsia="Helvetica Neue" w:hAnsi="Helvetica Neue"/>
        </w:rPr>
      </w:pPr>
      <w:hyperlink r:id="rId70">
        <w:r w:rsidDel="00000000" w:rsidR="00000000" w:rsidRPr="00000000">
          <w:rPr>
            <w:rFonts w:ascii="Helvetica Neue" w:cs="Helvetica Neue" w:eastAsia="Helvetica Neue" w:hAnsi="Helvetica Neue"/>
            <w:rtl w:val="0"/>
          </w:rPr>
          <w:t xml:space="preserve">3. I dati demografici indicano la </w:t>
        </w:r>
      </w:hyperlink>
      <w:hyperlink r:id="rId71">
        <w:r w:rsidDel="00000000" w:rsidR="00000000" w:rsidRPr="00000000">
          <w:rPr>
            <w:rFonts w:ascii="Helvetica Neue" w:cs="Helvetica Neue" w:eastAsia="Helvetica Neue" w:hAnsi="Helvetica Neue"/>
            <w:b w:val="1"/>
            <w:rtl w:val="0"/>
          </w:rPr>
          <w:t xml:space="preserve">decrescita della popolazione italiana</w:t>
        </w:r>
      </w:hyperlink>
      <w:hyperlink r:id="rId72">
        <w:r w:rsidDel="00000000" w:rsidR="00000000" w:rsidRPr="00000000">
          <w:rPr>
            <w:rFonts w:ascii="Helvetica Neue" w:cs="Helvetica Neue" w:eastAsia="Helvetica Neue" w:hAnsi="Helvetica Neue"/>
            <w:rtl w:val="0"/>
          </w:rPr>
          <w:t xml:space="preserve">, per la prima volta scesa sotto i 59 milioni di residenti (Censimento ISTAT 2022).</w:t>
        </w:r>
      </w:hyperlink>
      <w:r w:rsidDel="00000000" w:rsidR="00000000" w:rsidRPr="00000000">
        <w:rPr>
          <w:rtl w:val="0"/>
        </w:rPr>
      </w:r>
    </w:p>
    <w:p w:rsidR="00000000" w:rsidDel="00000000" w:rsidP="00000000" w:rsidRDefault="00000000" w:rsidRPr="00000000" w14:paraId="0000003B">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spacing w:line="276" w:lineRule="auto"/>
        <w:jc w:val="both"/>
        <w:rPr>
          <w:rFonts w:ascii="Helvetica Neue" w:cs="Helvetica Neue" w:eastAsia="Helvetica Neue" w:hAnsi="Helvetica Neue"/>
        </w:rPr>
      </w:pPr>
      <w:hyperlink r:id="rId73">
        <w:r w:rsidDel="00000000" w:rsidR="00000000" w:rsidRPr="00000000">
          <w:rPr>
            <w:rFonts w:ascii="Helvetica Neue" w:cs="Helvetica Neue" w:eastAsia="Helvetica Neue" w:hAnsi="Helvetica Neue"/>
            <w:rtl w:val="0"/>
          </w:rPr>
          <w:t xml:space="preserve">4. </w:t>
        </w:r>
      </w:hyperlink>
      <w:hyperlink r:id="rId74">
        <w:r w:rsidDel="00000000" w:rsidR="00000000" w:rsidRPr="00000000">
          <w:rPr>
            <w:rFonts w:ascii="Helvetica Neue" w:cs="Helvetica Neue" w:eastAsia="Helvetica Neue" w:hAnsi="Helvetica Neue"/>
            <w:b w:val="1"/>
            <w:rtl w:val="0"/>
          </w:rPr>
          <w:t xml:space="preserve">Il Ministero dell'agricoltura, della sovranità alimentare e delle foreste ci ricorda che il nostro Paese è in grado, oggi, di produrre appena l’80-85% del proprio fabbisogno primario alimentare, contro il 92% del 1991</w:t>
        </w:r>
      </w:hyperlink>
      <w:hyperlink r:id="rId75">
        <w:r w:rsidDel="00000000" w:rsidR="00000000" w:rsidRPr="00000000">
          <w:rPr>
            <w:rFonts w:ascii="Helvetica Neue" w:cs="Helvetica Neue" w:eastAsia="Helvetica Neue" w:hAnsi="Helvetica Neue"/>
            <w:rtl w:val="0"/>
          </w:rPr>
          <w:t xml:space="preserve">. Significa che se, improvvisamente, non avessimo più la possibilità di importare cibo dall’estero, </w:t>
        </w:r>
      </w:hyperlink>
      <w:hyperlink r:id="rId76">
        <w:r w:rsidDel="00000000" w:rsidR="00000000" w:rsidRPr="00000000">
          <w:rPr>
            <w:rFonts w:ascii="Helvetica Neue" w:cs="Helvetica Neue" w:eastAsia="Helvetica Neue" w:hAnsi="Helvetica Neue"/>
            <w:b w:val="1"/>
            <w:rtl w:val="0"/>
          </w:rPr>
          <w:t xml:space="preserve">ben 20 italiani su 100 rimarrebbero a digiuno </w:t>
        </w:r>
      </w:hyperlink>
      <w:hyperlink r:id="rId77">
        <w:r w:rsidDel="00000000" w:rsidR="00000000" w:rsidRPr="00000000">
          <w:rPr>
            <w:rFonts w:ascii="Helvetica Neue" w:cs="Helvetica Neue" w:eastAsia="Helvetica Neue" w:hAnsi="Helvetica Neue"/>
            <w:rtl w:val="0"/>
          </w:rPr>
          <w:t xml:space="preserve">e che quindi, a causa della perdita di suoli fertili (dalla Pianura Padana all’agro romano o campano), il nostro Paese oggi non è in grado di garantire ai propri cittadini la sovranità alimentare. Il deficit riguarda in particolare frumento tenero (meno 64%) e frumento duro (meno 40%) destinato alla produzione di pasta, mais (meno 47%), latte (meno 25%), carne (meno 45%), secondo i dati Ismea.</w:t>
        </w:r>
      </w:hyperlink>
      <w:r w:rsidDel="00000000" w:rsidR="00000000" w:rsidRPr="00000000">
        <w:rPr>
          <w:rtl w:val="0"/>
        </w:rPr>
      </w:r>
    </w:p>
    <w:p w:rsidR="00000000" w:rsidDel="00000000" w:rsidP="00000000" w:rsidRDefault="00000000" w:rsidRPr="00000000" w14:paraId="0000003D">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spacing w:line="276" w:lineRule="auto"/>
        <w:jc w:val="both"/>
        <w:rPr>
          <w:rFonts w:ascii="Helvetica Neue" w:cs="Helvetica Neue" w:eastAsia="Helvetica Neue" w:hAnsi="Helvetica Neue"/>
        </w:rPr>
      </w:pPr>
      <w:hyperlink r:id="rId78">
        <w:r w:rsidDel="00000000" w:rsidR="00000000" w:rsidRPr="00000000">
          <w:rPr>
            <w:rFonts w:ascii="Helvetica Neue" w:cs="Helvetica Neue" w:eastAsia="Helvetica Neue" w:hAnsi="Helvetica Neue"/>
            <w:rtl w:val="0"/>
          </w:rPr>
          <w:t xml:space="preserve">Ora questi dati sono a disposizione di ogni cittadina/o: studiateli a fondo, </w:t>
        </w:r>
      </w:hyperlink>
      <w:hyperlink r:id="rId79">
        <w:r w:rsidDel="00000000" w:rsidR="00000000" w:rsidRPr="00000000">
          <w:rPr>
            <w:rFonts w:ascii="Helvetica Neue" w:cs="Helvetica Neue" w:eastAsia="Helvetica Neue" w:hAnsi="Helvetica Neue"/>
            <w:b w:val="1"/>
            <w:rtl w:val="0"/>
          </w:rPr>
          <w:t xml:space="preserve">compilate il box che compare in questa "</w:t>
        </w:r>
      </w:hyperlink>
      <w:hyperlink r:id="rId80">
        <w:r w:rsidDel="00000000" w:rsidR="00000000" w:rsidRPr="00000000">
          <w:rPr>
            <w:rFonts w:ascii="Helvetica Neue" w:cs="Helvetica Neue" w:eastAsia="Helvetica Neue" w:hAnsi="Helvetica Neue"/>
            <w:b w:val="1"/>
            <w:i w:val="1"/>
            <w:rtl w:val="0"/>
          </w:rPr>
          <w:t xml:space="preserve">Lettera per il mio Sindaco</w:t>
        </w:r>
      </w:hyperlink>
      <w:hyperlink r:id="rId81">
        <w:r w:rsidDel="00000000" w:rsidR="00000000" w:rsidRPr="00000000">
          <w:rPr>
            <w:rFonts w:ascii="Helvetica Neue" w:cs="Helvetica Neue" w:eastAsia="Helvetica Neue" w:hAnsi="Helvetica Neue"/>
            <w:b w:val="1"/>
            <w:rtl w:val="0"/>
          </w:rPr>
          <w:t xml:space="preserve">"</w:t>
        </w:r>
      </w:hyperlink>
      <w:hyperlink r:id="rId82">
        <w:r w:rsidDel="00000000" w:rsidR="00000000" w:rsidRPr="00000000">
          <w:rPr>
            <w:rFonts w:ascii="Helvetica Neue" w:cs="Helvetica Neue" w:eastAsia="Helvetica Neue" w:hAnsi="Helvetica Neue"/>
            <w:rtl w:val="0"/>
          </w:rPr>
          <w:t xml:space="preserve"> (</w:t>
        </w:r>
      </w:hyperlink>
      <w:hyperlink r:id="rId83">
        <w:r w:rsidDel="00000000" w:rsidR="00000000" w:rsidRPr="00000000">
          <w:rPr>
            <w:rFonts w:ascii="Helvetica Neue" w:cs="Helvetica Neue" w:eastAsia="Helvetica Neue" w:hAnsi="Helvetica Neue"/>
            <w:color w:val="1155cc"/>
            <w:u w:val="single"/>
            <w:rtl w:val="0"/>
          </w:rPr>
          <w:t xml:space="preserve">http://www.salviamoilpaesaggio.it/blog/wp-content/uploads/2024/02/LetteraAiSindaci.doc</w:t>
        </w:r>
      </w:hyperlink>
      <w:hyperlink r:id="rId84">
        <w:r w:rsidDel="00000000" w:rsidR="00000000" w:rsidRPr="00000000">
          <w:rPr>
            <w:rFonts w:ascii="Helvetica Neue" w:cs="Helvetica Neue" w:eastAsia="Helvetica Neue" w:hAnsi="Helvetica Neue"/>
            <w:rtl w:val="0"/>
          </w:rPr>
          <w:t xml:space="preserve">) </w:t>
        </w:r>
      </w:hyperlink>
      <w:hyperlink r:id="rId85">
        <w:r w:rsidDel="00000000" w:rsidR="00000000" w:rsidRPr="00000000">
          <w:rPr>
            <w:rFonts w:ascii="Helvetica Neue" w:cs="Helvetica Neue" w:eastAsia="Helvetica Neue" w:hAnsi="Helvetica Neue"/>
            <w:b w:val="1"/>
            <w:rtl w:val="0"/>
          </w:rPr>
          <w:t xml:space="preserve">e inviatela ai vostri amministratori e ai media locali</w:t>
        </w:r>
      </w:hyperlink>
      <w:hyperlink r:id="rId86">
        <w:r w:rsidDel="00000000" w:rsidR="00000000" w:rsidRPr="00000000">
          <w:rPr>
            <w:rFonts w:ascii="Helvetica Neue" w:cs="Helvetica Neue" w:eastAsia="Helvetica Neue" w:hAnsi="Helvetica Neue"/>
            <w:rtl w:val="0"/>
          </w:rPr>
          <w:t xml:space="preserve">: ragionando su cifre accertate forse sarà più semplice decidere che il suolo che ci resta è il futuro della nostra comunità!...</w:t>
        </w:r>
      </w:hyperlink>
      <w:r w:rsidDel="00000000" w:rsidR="00000000" w:rsidRPr="00000000">
        <w:rPr>
          <w:rtl w:val="0"/>
        </w:rPr>
      </w:r>
    </w:p>
    <w:p w:rsidR="00000000" w:rsidDel="00000000" w:rsidP="00000000" w:rsidRDefault="00000000" w:rsidRPr="00000000" w14:paraId="0000003F">
      <w:pPr>
        <w:spacing w:line="276"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spacing w:line="276" w:lineRule="auto"/>
        <w:jc w:val="both"/>
        <w:rPr>
          <w:rFonts w:ascii="Helvetica Neue" w:cs="Helvetica Neue" w:eastAsia="Helvetica Neue" w:hAnsi="Helvetica Neue"/>
        </w:rPr>
      </w:pPr>
      <w:hyperlink r:id="rId87">
        <w:r w:rsidDel="00000000" w:rsidR="00000000" w:rsidRPr="00000000">
          <w:rPr>
            <w:rFonts w:ascii="Helvetica Neue" w:cs="Helvetica Neue" w:eastAsia="Helvetica Neue" w:hAnsi="Helvetica Neue"/>
            <w:rtl w:val="0"/>
          </w:rPr>
          <w:t xml:space="preserve">Che si apra ora un dibattito. Costruttivo, questo sì...</w:t>
        </w:r>
      </w:hyperlink>
      <w:r w:rsidDel="00000000" w:rsidR="00000000" w:rsidRPr="00000000">
        <w:rPr>
          <w:rtl w:val="0"/>
        </w:rPr>
      </w:r>
    </w:p>
    <w:p w:rsidR="00000000" w:rsidDel="00000000" w:rsidP="00000000" w:rsidRDefault="00000000" w:rsidRPr="00000000" w14:paraId="00000041">
      <w:pPr>
        <w:spacing w:line="276"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2">
      <w:pPr>
        <w:spacing w:line="276"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3">
      <w:pPr>
        <w:spacing w:line="276" w:lineRule="auto"/>
        <w:jc w:val="both"/>
        <w:rPr>
          <w:rFonts w:ascii="Helvetica Neue" w:cs="Helvetica Neue" w:eastAsia="Helvetica Neue" w:hAnsi="Helvetica Neue"/>
          <w:b w:val="1"/>
          <w:color w:val="c9211e"/>
        </w:rPr>
      </w:pPr>
      <w:hyperlink r:id="rId88">
        <w:r w:rsidDel="00000000" w:rsidR="00000000" w:rsidRPr="00000000">
          <w:rPr>
            <w:rFonts w:ascii="Helvetica Neue" w:cs="Helvetica Neue" w:eastAsia="Helvetica Neue" w:hAnsi="Helvetica Neue"/>
            <w:b w:val="1"/>
            <w:i w:val="1"/>
            <w:color w:val="c9211e"/>
            <w:rtl w:val="0"/>
          </w:rPr>
          <w:t xml:space="preserve">La tabella con i dati di ognuno dei Comuni italiani elaborata dal Forum è a disposizione di chiunque voglia analizzarli e approfondirli qui: </w:t>
        </w:r>
      </w:hyperlink>
      <w:r w:rsidDel="00000000" w:rsidR="00000000" w:rsidRPr="00000000">
        <w:rPr>
          <w:rFonts w:ascii="Helvetica Neue" w:cs="Helvetica Neue" w:eastAsia="Helvetica Neue" w:hAnsi="Helvetica Neue"/>
          <w:b w:val="1"/>
          <w:i w:val="1"/>
          <w:color w:val="c9211e"/>
          <w:rtl w:val="0"/>
        </w:rPr>
        <w:t xml:space="preserve">(LINK </w:t>
      </w:r>
      <w:hyperlink r:id="rId89">
        <w:r w:rsidDel="00000000" w:rsidR="00000000" w:rsidRPr="00000000">
          <w:rPr>
            <w:rFonts w:ascii="Helvetica Neue" w:cs="Helvetica Neue" w:eastAsia="Helvetica Neue" w:hAnsi="Helvetica Neue"/>
            <w:color w:val="1155cc"/>
            <w:u w:val="single"/>
            <w:rtl w:val="0"/>
          </w:rPr>
          <w:t xml:space="preserve">http://www.salviamoilpaesaggio.it/blog/wp-content/uploads/2024/02/ForumCostiServiziEcosistemiciXRegioniComuni.zip</w:t>
        </w:r>
      </w:hyperlink>
      <w:hyperlink r:id="rId90">
        <w:r w:rsidDel="00000000" w:rsidR="00000000" w:rsidRPr="00000000">
          <w:rPr>
            <w:rFonts w:ascii="Helvetica Neue" w:cs="Helvetica Neue" w:eastAsia="Helvetica Neue" w:hAnsi="Helvetica Neue"/>
            <w:color w:val="c9211e"/>
            <w:rtl w:val="0"/>
          </w:rPr>
          <w:t xml:space="preserve">)</w:t>
        </w:r>
      </w:hyperlink>
      <w:r w:rsidDel="00000000" w:rsidR="00000000" w:rsidRPr="00000000">
        <w:rPr>
          <w:rFonts w:ascii="Helvetica Neue" w:cs="Helvetica Neue" w:eastAsia="Helvetica Neue" w:hAnsi="Helvetica Neue"/>
          <w:color w:val="c9211e"/>
          <w:rtl w:val="0"/>
        </w:rPr>
        <w:t xml:space="preserve">.</w:t>
      </w:r>
      <w:r w:rsidDel="00000000" w:rsidR="00000000" w:rsidRPr="00000000">
        <w:rPr>
          <w:rtl w:val="0"/>
        </w:rPr>
      </w:r>
    </w:p>
    <w:p w:rsidR="00000000" w:rsidDel="00000000" w:rsidP="00000000" w:rsidRDefault="00000000" w:rsidRPr="00000000" w14:paraId="00000044">
      <w:pPr>
        <w:spacing w:line="276" w:lineRule="auto"/>
        <w:jc w:val="both"/>
        <w:rPr>
          <w:rFonts w:ascii="Helvetica Neue" w:cs="Helvetica Neue" w:eastAsia="Helvetica Neue" w:hAnsi="Helvetica Neue"/>
          <w:i w:val="1"/>
          <w:color w:val="000000"/>
        </w:rPr>
      </w:pPr>
      <w:r w:rsidDel="00000000" w:rsidR="00000000" w:rsidRPr="00000000">
        <w:rPr>
          <w:rtl w:val="0"/>
        </w:rPr>
      </w:r>
    </w:p>
    <w:p w:rsidR="00000000" w:rsidDel="00000000" w:rsidP="00000000" w:rsidRDefault="00000000" w:rsidRPr="00000000" w14:paraId="00000045">
      <w:pPr>
        <w:spacing w:line="276" w:lineRule="auto"/>
        <w:jc w:val="both"/>
        <w:rPr>
          <w:rFonts w:ascii="Helvetica Neue" w:cs="Helvetica Neue" w:eastAsia="Helvetica Neue" w:hAnsi="Helvetica Neue"/>
          <w:b w:val="1"/>
          <w:i w:val="1"/>
          <w:sz w:val="15"/>
          <w:szCs w:val="15"/>
          <w:highlight w:val="white"/>
        </w:rPr>
      </w:pPr>
      <w:r w:rsidDel="00000000" w:rsidR="00000000" w:rsidRPr="00000000">
        <w:rPr>
          <w:rFonts w:ascii="Helvetica Neue" w:cs="Helvetica Neue" w:eastAsia="Helvetica Neue" w:hAnsi="Helvetica Neue"/>
          <w:b w:val="1"/>
          <w:i w:val="1"/>
          <w:sz w:val="15"/>
          <w:szCs w:val="15"/>
          <w:highlight w:val="white"/>
          <w:rtl w:val="0"/>
        </w:rPr>
        <w:t xml:space="preserve">Per ulteriori delucidazioni e approfondimenti: </w:t>
      </w:r>
    </w:p>
    <w:p w:rsidR="00000000" w:rsidDel="00000000" w:rsidP="00000000" w:rsidRDefault="00000000" w:rsidRPr="00000000" w14:paraId="00000046">
      <w:pPr>
        <w:spacing w:line="276" w:lineRule="auto"/>
        <w:jc w:val="both"/>
        <w:rPr>
          <w:rFonts w:ascii="Helvetica Neue" w:cs="Helvetica Neue" w:eastAsia="Helvetica Neue" w:hAnsi="Helvetica Neue"/>
          <w:b w:val="1"/>
          <w:i w:val="1"/>
          <w:sz w:val="15"/>
          <w:szCs w:val="15"/>
          <w:highlight w:val="white"/>
        </w:rPr>
      </w:pPr>
      <w:r w:rsidDel="00000000" w:rsidR="00000000" w:rsidRPr="00000000">
        <w:rPr>
          <w:rFonts w:ascii="Helvetica Neue" w:cs="Helvetica Neue" w:eastAsia="Helvetica Neue" w:hAnsi="Helvetica Neue"/>
          <w:b w:val="1"/>
          <w:i w:val="1"/>
          <w:sz w:val="15"/>
          <w:szCs w:val="15"/>
          <w:highlight w:val="white"/>
          <w:rtl w:val="0"/>
        </w:rPr>
        <w:t xml:space="preserve">Massimo Mortarino,  Coordinamento nazionale del Forum SALVIAMO IL PAESAGGIO</w:t>
      </w:r>
    </w:p>
    <w:p w:rsidR="00000000" w:rsidDel="00000000" w:rsidP="00000000" w:rsidRDefault="00000000" w:rsidRPr="00000000" w14:paraId="00000047">
      <w:pPr>
        <w:spacing w:line="276" w:lineRule="auto"/>
        <w:jc w:val="both"/>
        <w:rPr>
          <w:rFonts w:ascii="Helvetica Neue" w:cs="Helvetica Neue" w:eastAsia="Helvetica Neue" w:hAnsi="Helvetica Neue"/>
          <w:b w:val="1"/>
          <w:sz w:val="18"/>
          <w:szCs w:val="18"/>
          <w:highlight w:val="white"/>
        </w:rPr>
      </w:pPr>
      <w:r w:rsidDel="00000000" w:rsidR="00000000" w:rsidRPr="00000000">
        <w:rPr>
          <w:rFonts w:ascii="Helvetica Neue" w:cs="Helvetica Neue" w:eastAsia="Helvetica Neue" w:hAnsi="Helvetica Neue"/>
          <w:b w:val="1"/>
          <w:i w:val="1"/>
          <w:sz w:val="15"/>
          <w:szCs w:val="15"/>
          <w:highlight w:val="white"/>
          <w:rtl w:val="0"/>
        </w:rPr>
        <w:t xml:space="preserve">Tel. 339/7953173 – E-mail: </w:t>
      </w:r>
      <w:r w:rsidDel="00000000" w:rsidR="00000000" w:rsidRPr="00000000">
        <w:rPr>
          <w:rFonts w:ascii="Helvetica Neue" w:cs="Helvetica Neue" w:eastAsia="Helvetica Neue" w:hAnsi="Helvetica Neue"/>
          <w:b w:val="1"/>
          <w:i w:val="1"/>
          <w:color w:val="0b4cb4"/>
          <w:sz w:val="15"/>
          <w:szCs w:val="15"/>
          <w:highlight w:val="white"/>
          <w:rtl w:val="0"/>
        </w:rPr>
        <w:t xml:space="preserve">mmortarino@libero.it</w:t>
      </w:r>
      <w:r w:rsidDel="00000000" w:rsidR="00000000" w:rsidRPr="00000000">
        <w:rPr>
          <w:rFonts w:ascii="Helvetica Neue" w:cs="Helvetica Neue" w:eastAsia="Helvetica Neue" w:hAnsi="Helvetica Neue"/>
          <w:b w:val="1"/>
          <w:i w:val="1"/>
          <w:sz w:val="15"/>
          <w:szCs w:val="15"/>
          <w:highlight w:val="white"/>
          <w:rtl w:val="0"/>
        </w:rPr>
        <w:t xml:space="preserve">   </w:t>
      </w:r>
      <w:hyperlink r:id="rId91">
        <w:r w:rsidDel="00000000" w:rsidR="00000000" w:rsidRPr="00000000">
          <w:rPr>
            <w:rFonts w:ascii="Helvetica Neue" w:cs="Helvetica Neue" w:eastAsia="Helvetica Neue" w:hAnsi="Helvetica Neue"/>
            <w:b w:val="1"/>
            <w:i w:val="1"/>
            <w:sz w:val="15"/>
            <w:szCs w:val="15"/>
            <w:highlight w:val="white"/>
            <w:rtl w:val="0"/>
          </w:rPr>
          <w:t xml:space="preserve"> </w:t>
        </w:r>
      </w:hyperlink>
      <w:hyperlink r:id="rId92">
        <w:r w:rsidDel="00000000" w:rsidR="00000000" w:rsidRPr="00000000">
          <w:rPr>
            <w:rFonts w:ascii="Helvetica Neue" w:cs="Helvetica Neue" w:eastAsia="Helvetica Neue" w:hAnsi="Helvetica Neue"/>
            <w:b w:val="1"/>
            <w:i w:val="1"/>
            <w:color w:val="0b4cb4"/>
            <w:sz w:val="15"/>
            <w:szCs w:val="15"/>
            <w:highlight w:val="white"/>
            <w:u w:val="single"/>
            <w:rtl w:val="0"/>
          </w:rPr>
          <w:t xml:space="preserve">www.salviamoilpaesaggio.it</w:t>
        </w:r>
      </w:hyperlink>
      <w:r w:rsidDel="00000000" w:rsidR="00000000" w:rsidRPr="00000000">
        <w:rPr>
          <w:rFonts w:ascii="Helvetica Neue" w:cs="Helvetica Neue" w:eastAsia="Helvetica Neue" w:hAnsi="Helvetica Neue"/>
          <w:b w:val="1"/>
          <w:sz w:val="18"/>
          <w:szCs w:val="18"/>
          <w:highlight w:val="white"/>
          <w:rtl w:val="0"/>
        </w:rPr>
        <w:t xml:space="preserve">: </w:t>
      </w:r>
    </w:p>
    <w:p w:rsidR="00000000" w:rsidDel="00000000" w:rsidP="00000000" w:rsidRDefault="00000000" w:rsidRPr="00000000" w14:paraId="00000048">
      <w:pPr>
        <w:spacing w:line="276" w:lineRule="auto"/>
        <w:jc w:val="both"/>
        <w:rPr>
          <w:rFonts w:ascii="Helvetica Neue" w:cs="Helvetica Neue" w:eastAsia="Helvetica Neue" w:hAnsi="Helvetica Neue"/>
          <w:b w:val="1"/>
          <w:color w:val="c9211e"/>
          <w:highlight w:val="white"/>
        </w:rPr>
      </w:pPr>
      <w:r w:rsidDel="00000000" w:rsidR="00000000" w:rsidRPr="00000000">
        <w:rPr>
          <w:rtl w:val="0"/>
        </w:rPr>
      </w:r>
    </w:p>
    <w:sectPr>
      <w:headerReference r:id="rId93" w:type="default"/>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pPr>
    <w:r w:rsidDel="00000000" w:rsidR="00000000" w:rsidRPr="00000000">
      <w:rPr/>
      <w:drawing>
        <wp:inline distB="114300" distT="114300" distL="114300" distR="114300">
          <wp:extent cx="2039775" cy="733978"/>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2039775" cy="7339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40" w:line="240" w:lineRule="auto"/>
      <w:ind w:left="0" w:right="0" w:firstLine="0"/>
      <w:jc w:val="left"/>
    </w:pPr>
    <w:rPr>
      <w:rFonts w:ascii="Arial" w:cs="Arial" w:eastAsia="Arial" w:hAnsi="Arial"/>
      <w:b w:val="1"/>
      <w:i w:val="0"/>
      <w:smallCaps w:val="0"/>
      <w:strike w:val="0"/>
      <w:color w:val="000000"/>
      <w:sz w:val="34"/>
      <w:szCs w:val="3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suppressAutoHyphens w:val="1"/>
      <w:bidi w:val="0"/>
      <w:spacing w:after="0" w:before="0"/>
      <w:jc w:val="left"/>
    </w:pPr>
    <w:rPr>
      <w:rFonts w:ascii="Liberation Serif" w:cs="Liberation Serif" w:eastAsia="Noto Serif CJK SC" w:hAnsi="Liberation Serif"/>
      <w:color w:val="auto"/>
      <w:kern w:val="0"/>
      <w:sz w:val="24"/>
      <w:szCs w:val="20"/>
      <w:lang w:bidi="hi-IN" w:eastAsia="zh-CN" w:val="it-IT"/>
    </w:rPr>
  </w:style>
  <w:style w:type="paragraph" w:styleId="Titolo1">
    <w:name w:val="Heading 1"/>
    <w:basedOn w:val="Titolo"/>
    <w:qFormat w:val="1"/>
    <w:pPr>
      <w:spacing w:after="60" w:before="440"/>
    </w:pPr>
    <w:rPr>
      <w:rFonts w:ascii="Arial" w:cs="Arial" w:hAnsi="Arial"/>
      <w:b w:val="1"/>
      <w:sz w:val="34"/>
    </w:rPr>
  </w:style>
  <w:style w:type="paragraph" w:styleId="Titolo2">
    <w:name w:val="Heading 2"/>
    <w:basedOn w:val="Titolo"/>
    <w:qFormat w:val="1"/>
    <w:pPr>
      <w:spacing w:after="60" w:before="440"/>
    </w:pPr>
    <w:rPr>
      <w:rFonts w:ascii="Arial" w:cs="Arial" w:hAnsi="Arial"/>
      <w:b w:val="1"/>
      <w:sz w:val="28"/>
    </w:rPr>
  </w:style>
  <w:style w:type="paragraph" w:styleId="Titolo3">
    <w:name w:val="Heading 3"/>
    <w:basedOn w:val="Titolo"/>
    <w:qFormat w:val="1"/>
    <w:pPr>
      <w:spacing w:after="60" w:before="440"/>
    </w:pPr>
    <w:rPr>
      <w:rFonts w:ascii="Arial" w:cs="Arial" w:hAnsi="Arial"/>
      <w:b w:val="1"/>
      <w:sz w:val="24"/>
    </w:rPr>
  </w:style>
  <w:style w:type="paragraph" w:styleId="Titolo4">
    <w:name w:val="Heading 4"/>
    <w:basedOn w:val="Titolo"/>
    <w:qFormat w:val="1"/>
    <w:pPr>
      <w:spacing w:after="60" w:before="440"/>
    </w:pPr>
    <w:rPr>
      <w:rFonts w:ascii="Arial" w:cs="Arial" w:hAnsi="Arial"/>
      <w:b w:val="1"/>
      <w:sz w:val="24"/>
    </w:rPr>
  </w:style>
  <w:style w:type="character" w:styleId="Richiamoallanotadichiusura">
    <w:name w:val="Richiamo alla nota di chiusura"/>
    <w:rPr>
      <w:sz w:val="20"/>
      <w:vertAlign w:val="superscript"/>
    </w:rPr>
  </w:style>
  <w:style w:type="character" w:styleId="EndnoteCharacters">
    <w:name w:val="Endnote Characters"/>
    <w:qFormat w:val="1"/>
    <w:rPr>
      <w:sz w:val="20"/>
      <w:vertAlign w:val="superscript"/>
    </w:rPr>
  </w:style>
  <w:style w:type="character" w:styleId="Richiamoallanotaapidipagina">
    <w:name w:val="Richiamo alla nota a piè di pagina"/>
    <w:rPr>
      <w:sz w:val="20"/>
      <w:vertAlign w:val="superscript"/>
    </w:rPr>
  </w:style>
  <w:style w:type="character" w:styleId="FootnoteCharacters">
    <w:name w:val="Footnote Characters"/>
    <w:qFormat w:val="1"/>
    <w:rPr>
      <w:sz w:val="20"/>
      <w:vertAlign w:val="superscript"/>
    </w:rPr>
  </w:style>
  <w:style w:type="character" w:styleId="CollegamentoInternet">
    <w:name w:val="Collegamento Internet"/>
    <w:rPr>
      <w:color w:val="000080"/>
      <w:u w:val="single"/>
      <w:lang w:bidi="zxx" w:eastAsia="zxx" w:val="zxx"/>
    </w:rPr>
  </w:style>
  <w:style w:type="paragraph" w:styleId="Titolo">
    <w:name w:val="Titolo"/>
    <w:basedOn w:val="Normal1"/>
    <w:next w:val="Corpodeltesto"/>
    <w:qFormat w:val="1"/>
    <w:pPr>
      <w:spacing w:after="120" w:before="240"/>
    </w:pPr>
    <w:rPr>
      <w:rFonts w:ascii="Liberation Sans" w:cs="Liberation Sans" w:hAnsi="Liberation Sans"/>
      <w:sz w:val="28"/>
    </w:rPr>
  </w:style>
  <w:style w:type="paragraph" w:styleId="Corpodeltesto">
    <w:name w:val="Body Text"/>
    <w:basedOn w:val="Normal1"/>
    <w:pPr>
      <w:spacing w:after="140" w:before="0" w:line="288" w:lineRule="auto"/>
    </w:pPr>
    <w:rPr/>
  </w:style>
  <w:style w:type="paragraph" w:styleId="Elenco">
    <w:name w:val="List"/>
    <w:basedOn w:val="Corpodeltesto"/>
    <w:pPr/>
    <w:rPr>
      <w:rFonts w:ascii="FreeSans" w:cs="FreeSans" w:hAnsi="FreeSans"/>
    </w:rPr>
  </w:style>
  <w:style w:type="paragraph" w:styleId="Didascalia">
    <w:name w:val="Caption"/>
    <w:basedOn w:val="Normal1"/>
    <w:qFormat w:val="1"/>
    <w:pPr>
      <w:spacing w:after="120" w:before="120"/>
    </w:pPr>
    <w:rPr>
      <w:rFonts w:ascii="FreeSans" w:cs="FreeSans" w:hAnsi="FreeSans"/>
      <w:i w:val="1"/>
      <w:sz w:val="24"/>
    </w:rPr>
  </w:style>
  <w:style w:type="paragraph" w:styleId="Indice">
    <w:name w:val="Indice"/>
    <w:basedOn w:val="Normal1"/>
    <w:qFormat w:val="1"/>
    <w:pPr/>
    <w:rPr>
      <w:rFonts w:ascii="FreeSans" w:cs="FreeSans" w:hAnsi="FreeSans"/>
    </w:rPr>
  </w:style>
  <w:style w:type="paragraph" w:styleId="ArrowheadList">
    <w:name w:val="Arrowhead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BlockText">
    <w:name w:val="Block Text"/>
    <w:qFormat w:val="1"/>
    <w:pPr>
      <w:widowControl w:val="1"/>
      <w:suppressAutoHyphens w:val="1"/>
      <w:bidi w:val="0"/>
      <w:spacing w:after="120" w:before="0"/>
      <w:ind w:left="1440" w:right="1440" w:hanging="0"/>
      <w:jc w:val="left"/>
    </w:pPr>
    <w:rPr>
      <w:rFonts w:ascii="Liberation Serif" w:cs="Liberation Serif" w:eastAsia="Noto Serif CJK SC" w:hAnsi="Liberation Serif"/>
      <w:color w:val="auto"/>
      <w:kern w:val="0"/>
      <w:sz w:val="24"/>
      <w:szCs w:val="20"/>
      <w:lang w:bidi="hi-IN" w:eastAsia="zh-CN" w:val="it-IT"/>
    </w:rPr>
  </w:style>
  <w:style w:type="paragraph" w:styleId="BoxList">
    <w:name w:val="Box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BulletList">
    <w:name w:val="Bullet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ChapterHeading">
    <w:name w:val="Chapter Heading"/>
    <w:basedOn w:val="NumberedHeading1"/>
    <w:qFormat w:val="1"/>
    <w:pPr>
      <w:ind w:hanging="0"/>
    </w:pPr>
    <w:rPr/>
  </w:style>
  <w:style w:type="paragraph" w:styleId="Contents1">
    <w:name w:val="Contents 1"/>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Contents2">
    <w:name w:val="Contents 2"/>
    <w:qFormat w:val="1"/>
    <w:pPr>
      <w:widowControl w:val="1"/>
      <w:suppressAutoHyphens w:val="1"/>
      <w:bidi w:val="0"/>
      <w:spacing w:after="0" w:before="0"/>
      <w:ind w:left="1440" w:hanging="432"/>
      <w:jc w:val="left"/>
    </w:pPr>
    <w:rPr>
      <w:rFonts w:ascii="Liberation Serif" w:cs="Liberation Serif" w:eastAsia="Noto Serif CJK SC" w:hAnsi="Liberation Serif"/>
      <w:color w:val="auto"/>
      <w:kern w:val="0"/>
      <w:sz w:val="24"/>
      <w:szCs w:val="20"/>
      <w:lang w:bidi="hi-IN" w:eastAsia="zh-CN" w:val="it-IT"/>
    </w:rPr>
  </w:style>
  <w:style w:type="paragraph" w:styleId="Contents3">
    <w:name w:val="Contents 3"/>
    <w:qFormat w:val="1"/>
    <w:pPr>
      <w:widowControl w:val="1"/>
      <w:suppressAutoHyphens w:val="1"/>
      <w:bidi w:val="0"/>
      <w:spacing w:after="0" w:before="0"/>
      <w:ind w:left="2160" w:hanging="432"/>
      <w:jc w:val="left"/>
    </w:pPr>
    <w:rPr>
      <w:rFonts w:ascii="Liberation Serif" w:cs="Liberation Serif" w:eastAsia="Noto Serif CJK SC" w:hAnsi="Liberation Serif"/>
      <w:color w:val="auto"/>
      <w:kern w:val="0"/>
      <w:sz w:val="24"/>
      <w:szCs w:val="20"/>
      <w:lang w:bidi="hi-IN" w:eastAsia="zh-CN" w:val="it-IT"/>
    </w:rPr>
  </w:style>
  <w:style w:type="paragraph" w:styleId="Contents4">
    <w:name w:val="Contents 4"/>
    <w:qFormat w:val="1"/>
    <w:pPr>
      <w:widowControl w:val="1"/>
      <w:suppressAutoHyphens w:val="1"/>
      <w:bidi w:val="0"/>
      <w:spacing w:after="0" w:before="0"/>
      <w:ind w:left="2880" w:hanging="432"/>
      <w:jc w:val="left"/>
    </w:pPr>
    <w:rPr>
      <w:rFonts w:ascii="Liberation Serif" w:cs="Liberation Serif" w:eastAsia="Noto Serif CJK SC" w:hAnsi="Liberation Serif"/>
      <w:color w:val="auto"/>
      <w:kern w:val="0"/>
      <w:sz w:val="24"/>
      <w:szCs w:val="20"/>
      <w:lang w:bidi="hi-IN" w:eastAsia="zh-CN" w:val="it-IT"/>
    </w:rPr>
  </w:style>
  <w:style w:type="paragraph" w:styleId="ContentsHeader">
    <w:name w:val="Contents Header"/>
    <w:qFormat w:val="1"/>
    <w:pPr>
      <w:widowControl w:val="1"/>
      <w:suppressAutoHyphens w:val="1"/>
      <w:bidi w:val="0"/>
      <w:spacing w:after="120" w:before="240"/>
      <w:jc w:val="center"/>
    </w:pPr>
    <w:rPr>
      <w:rFonts w:ascii="Arial" w:cs="Arial" w:eastAsia="Noto Serif CJK SC" w:hAnsi="Arial"/>
      <w:b w:val="1"/>
      <w:color w:val="auto"/>
      <w:kern w:val="0"/>
      <w:sz w:val="32"/>
      <w:szCs w:val="20"/>
      <w:lang w:bidi="hi-IN" w:eastAsia="zh-CN" w:val="it-IT"/>
    </w:rPr>
  </w:style>
  <w:style w:type="paragraph" w:styleId="DashedList">
    <w:name w:val="Dashed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DiamondList">
    <w:name w:val="Diamond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Endnote">
    <w:name w:val="Endnote"/>
    <w:qFormat w:val="1"/>
    <w:pPr>
      <w:widowControl w:val="1"/>
      <w:suppressAutoHyphens w:val="1"/>
      <w:bidi w:val="0"/>
      <w:spacing w:after="0" w:before="0"/>
      <w:ind w:left="288" w:hanging="288"/>
      <w:jc w:val="left"/>
    </w:pPr>
    <w:rPr>
      <w:rFonts w:ascii="Liberation Serif" w:cs="Liberation Serif" w:eastAsia="Noto Serif CJK SC" w:hAnsi="Liberation Serif"/>
      <w:color w:val="auto"/>
      <w:kern w:val="0"/>
      <w:sz w:val="24"/>
      <w:szCs w:val="20"/>
      <w:lang w:bidi="hi-IN" w:eastAsia="zh-CN" w:val="it-IT"/>
    </w:rPr>
  </w:style>
  <w:style w:type="paragraph" w:styleId="Notadichiusura">
    <w:name w:val="Endnote Text"/>
    <w:basedOn w:val="Normal"/>
    <w:pPr/>
    <w:rPr/>
  </w:style>
  <w:style w:type="paragraph" w:styleId="Footnote">
    <w:name w:val="Footnote"/>
    <w:qFormat w:val="1"/>
    <w:pPr>
      <w:widowControl w:val="1"/>
      <w:suppressAutoHyphens w:val="1"/>
      <w:bidi w:val="0"/>
      <w:spacing w:after="0" w:before="0"/>
      <w:ind w:left="288" w:hanging="288"/>
      <w:jc w:val="left"/>
    </w:pPr>
    <w:rPr>
      <w:rFonts w:ascii="Liberation Serif" w:cs="Liberation Serif" w:eastAsia="Noto Serif CJK SC" w:hAnsi="Liberation Serif"/>
      <w:color w:val="auto"/>
      <w:kern w:val="0"/>
      <w:sz w:val="20"/>
      <w:szCs w:val="20"/>
      <w:lang w:bidi="hi-IN" w:eastAsia="zh-CN" w:val="it-IT"/>
    </w:rPr>
  </w:style>
  <w:style w:type="paragraph" w:styleId="Notaapidipagina">
    <w:name w:val="Footnote Text"/>
    <w:basedOn w:val="Normal"/>
    <w:pPr/>
    <w:rPr>
      <w:sz w:val="20"/>
    </w:rPr>
  </w:style>
  <w:style w:type="paragraph" w:styleId="HandList">
    <w:name w:val="Hand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HeartList">
    <w:name w:val="Heart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ImpliesList">
    <w:name w:val="Implies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LowerCaseList">
    <w:name w:val="Lower Case List"/>
    <w:basedOn w:val="NumberedList"/>
    <w:qFormat w:val="1"/>
    <w:pPr>
      <w:ind w:left="720" w:hanging="432"/>
    </w:pPr>
    <w:rPr/>
  </w:style>
  <w:style w:type="paragraph" w:styleId="LowerRomanList">
    <w:name w:val="Lower Roman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NumberedHeading1">
    <w:name w:val="Numbered Heading 1"/>
    <w:basedOn w:val="Titolo1"/>
    <w:qFormat w:val="1"/>
    <w:pPr>
      <w:ind w:hanging="0"/>
    </w:pPr>
    <w:rPr/>
  </w:style>
  <w:style w:type="paragraph" w:styleId="NumberedHeading2">
    <w:name w:val="Numbered Heading 2"/>
    <w:basedOn w:val="Titolo2"/>
    <w:qFormat w:val="1"/>
    <w:pPr>
      <w:ind w:hanging="0"/>
    </w:pPr>
    <w:rPr/>
  </w:style>
  <w:style w:type="paragraph" w:styleId="NumberedHeading3">
    <w:name w:val="Numbered Heading 3"/>
    <w:basedOn w:val="Titolo3"/>
    <w:qFormat w:val="1"/>
    <w:pPr>
      <w:ind w:hanging="0"/>
    </w:pPr>
    <w:rPr/>
  </w:style>
  <w:style w:type="paragraph" w:styleId="NumberedList">
    <w:name w:val="Numbered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PlainText">
    <w:name w:val="Plain Text"/>
    <w:qFormat w:val="1"/>
    <w:pPr>
      <w:widowControl w:val="1"/>
      <w:suppressAutoHyphens w:val="1"/>
      <w:bidi w:val="0"/>
      <w:spacing w:after="0" w:before="0"/>
      <w:jc w:val="left"/>
    </w:pPr>
    <w:rPr>
      <w:rFonts w:ascii="Courier New" w:cs="Courier New" w:eastAsia="Noto Serif CJK SC" w:hAnsi="Courier New"/>
      <w:color w:val="auto"/>
      <w:kern w:val="0"/>
      <w:sz w:val="24"/>
      <w:szCs w:val="20"/>
      <w:lang w:bidi="hi-IN" w:eastAsia="zh-CN" w:val="it-IT"/>
    </w:rPr>
  </w:style>
  <w:style w:type="paragraph" w:styleId="SectionHeading">
    <w:name w:val="Section Heading"/>
    <w:basedOn w:val="NumberedHeading1"/>
    <w:qFormat w:val="1"/>
    <w:pPr>
      <w:ind w:hanging="0"/>
    </w:pPr>
    <w:rPr/>
  </w:style>
  <w:style w:type="paragraph" w:styleId="SquareList">
    <w:name w:val="Square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StarList">
    <w:name w:val="Star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TickList">
    <w:name w:val="Tick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TriangleList">
    <w:name w:val="Triangle List"/>
    <w:qFormat w:val="1"/>
    <w:pPr>
      <w:widowControl w:val="1"/>
      <w:suppressAutoHyphens w:val="1"/>
      <w:bidi w:val="0"/>
      <w:spacing w:after="0" w:before="0"/>
      <w:ind w:left="720" w:hanging="432"/>
      <w:jc w:val="left"/>
    </w:pPr>
    <w:rPr>
      <w:rFonts w:ascii="Liberation Serif" w:cs="Liberation Serif" w:eastAsia="Noto Serif CJK SC" w:hAnsi="Liberation Serif"/>
      <w:color w:val="auto"/>
      <w:kern w:val="0"/>
      <w:sz w:val="24"/>
      <w:szCs w:val="20"/>
      <w:lang w:bidi="hi-IN" w:eastAsia="zh-CN" w:val="it-IT"/>
    </w:rPr>
  </w:style>
  <w:style w:type="paragraph" w:styleId="UpperCaseList">
    <w:name w:val="Upper Case List"/>
    <w:basedOn w:val="NumberedList"/>
    <w:qFormat w:val="1"/>
    <w:pPr>
      <w:ind w:left="720" w:hanging="432"/>
    </w:pPr>
    <w:rPr/>
  </w:style>
  <w:style w:type="paragraph" w:styleId="UpperRomanList">
    <w:name w:val="Upper Roman List"/>
    <w:basedOn w:val="NumberedList"/>
    <w:qFormat w:val="1"/>
    <w:pPr>
      <w:ind w:left="720" w:hanging="432"/>
    </w:pPr>
    <w:rPr/>
  </w:style>
  <w:style w:type="paragraph" w:styleId="Normal1">
    <w:name w:val="_Normal"/>
    <w:qFormat w:val="1"/>
    <w:pPr>
      <w:widowControl w:val="1"/>
      <w:suppressAutoHyphens w:val="1"/>
      <w:bidi w:val="0"/>
      <w:spacing w:after="0" w:before="0"/>
      <w:jc w:val="left"/>
    </w:pPr>
    <w:rPr>
      <w:rFonts w:ascii="Liberation Serif" w:cs="Liberation Serif" w:eastAsia="Noto Serif CJK SC" w:hAnsi="Liberation Serif"/>
      <w:color w:val="000000"/>
      <w:kern w:val="0"/>
      <w:sz w:val="24"/>
      <w:szCs w:val="20"/>
      <w:lang w:bidi="hi-IN"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salviamoilpaesaggio.it/blog/wp-content/uploads/2024/02/Forum-Costi-Servizi-ecosistemici-x-Regioni-e-Comuni.xlsx" TargetMode="External"/><Relationship Id="rId84" Type="http://schemas.openxmlformats.org/officeDocument/2006/relationships/hyperlink" Target="http://www.salviamoilpaesaggio.it/blog/wp-content/uploads/2024/02/Forum-Costi-Servizi-ecosistemici-x-Regioni-e-Comuni.xlsx" TargetMode="External"/><Relationship Id="rId83" Type="http://schemas.openxmlformats.org/officeDocument/2006/relationships/hyperlink" Target="http://www.salviamoilpaesaggio.it/blog/wp-content/uploads/2024/02/LetteraAiSindaci.doc" TargetMode="External"/><Relationship Id="rId42" Type="http://schemas.openxmlformats.org/officeDocument/2006/relationships/hyperlink" Target="http://www.salviamoilpaesaggio.it/blog/wp-content/uploads/2024/02/Forum-Costi-Servizi-ecosistemici-x-Regioni-e-Comuni.xlsx" TargetMode="External"/><Relationship Id="rId86" Type="http://schemas.openxmlformats.org/officeDocument/2006/relationships/hyperlink" Target="http://www.salviamoilpaesaggio.it/blog/wp-content/uploads/2024/02/Forum-Costi-Servizi-ecosistemici-x-Regioni-e-Comuni.xlsx" TargetMode="External"/><Relationship Id="rId41" Type="http://schemas.openxmlformats.org/officeDocument/2006/relationships/hyperlink" Target="http://www.salviamoilpaesaggio.it/blog/wp-content/uploads/2024/02/Forum-Costi-Servizi-ecosistemici-x-Regioni-e-Comuni.xlsx" TargetMode="External"/><Relationship Id="rId85" Type="http://schemas.openxmlformats.org/officeDocument/2006/relationships/hyperlink" Target="http://www.salviamoilpaesaggio.it/blog/wp-content/uploads/2024/02/Forum-Costi-Servizi-ecosistemici-x-Regioni-e-Comuni.xlsx" TargetMode="External"/><Relationship Id="rId44" Type="http://schemas.openxmlformats.org/officeDocument/2006/relationships/hyperlink" Target="https://www.ilsole24ore.com/art/italia-sempre-piu-rischio-alluvioni-ultimi-14-anni-684-allagamenti-e-86-frane-piogge-intense-166-esondazioni-fluviali-AFQythnB" TargetMode="External"/><Relationship Id="rId88" Type="http://schemas.openxmlformats.org/officeDocument/2006/relationships/hyperlink" Target="http://www.salviamoilpaesaggio.it/blog/wp-content/uploads/2024/02/Forum-Costi-Servizi-ecosistemici-x-Regioni-e-Comuni.xlsx" TargetMode="External"/><Relationship Id="rId43" Type="http://schemas.openxmlformats.org/officeDocument/2006/relationships/hyperlink" Target="http://www.salviamoilpaesaggio.it/blog/wp-content/uploads/2024/02/Forum-Costi-Servizi-ecosistemici-x-Regioni-e-Comuni.xlsx" TargetMode="External"/><Relationship Id="rId87" Type="http://schemas.openxmlformats.org/officeDocument/2006/relationships/hyperlink" Target="http://www.salviamoilpaesaggio.it/blog/wp-content/uploads/2024/02/Forum-Costi-Servizi-ecosistemici-x-Regioni-e-Comuni.xlsx" TargetMode="External"/><Relationship Id="rId46" Type="http://schemas.openxmlformats.org/officeDocument/2006/relationships/hyperlink" Target="http://www.salviamoilpaesaggio.it/blog/wp-content/uploads/2024/02/Forum-Costi-Servizi-ecosistemici-x-Regioni-e-Comuni.xlsx" TargetMode="External"/><Relationship Id="rId45" Type="http://schemas.openxmlformats.org/officeDocument/2006/relationships/hyperlink" Target="http://www.salviamoilpaesaggio.it/blog/wp-content/uploads/2024/02/Forum-Costi-Servizi-ecosistemici-x-Regioni-e-Comuni.xlsx" TargetMode="External"/><Relationship Id="rId89" Type="http://schemas.openxmlformats.org/officeDocument/2006/relationships/hyperlink" Target="http://www.salviamoilpaesaggio.it/blog/wp-content/uploads/2024/02/ForumCostiServiziEcosistemiciXRegioniComuni.zip" TargetMode="External"/><Relationship Id="rId80" Type="http://schemas.openxmlformats.org/officeDocument/2006/relationships/hyperlink" Target="http://www.salviamoilpaesaggio.it/blog/wp-content/uploads/2024/02/Forum-Costi-Servizi-ecosistemici-x-Regioni-e-Comuni.xlsx" TargetMode="External"/><Relationship Id="rId82" Type="http://schemas.openxmlformats.org/officeDocument/2006/relationships/hyperlink" Target="http://www.salviamoilpaesaggio.it/blog/wp-content/uploads/2024/02/Forum-Costi-Servizi-ecosistemici-x-Regioni-e-Comuni.xlsx" TargetMode="External"/><Relationship Id="rId81" Type="http://schemas.openxmlformats.org/officeDocument/2006/relationships/hyperlink" Target="http://www.salviamoilpaesaggio.it/blog/wp-content/uploads/2024/02/Forum-Costi-Servizi-ecosistemici-x-Regioni-e-Comuni.xls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lviamoilpaesaggio.it/blog/wp-content/uploads/2024/02/Forum-Costi-Servizi-ecosistemici-x-Regioni-e-Comuni.xlsx" TargetMode="External"/><Relationship Id="rId48" Type="http://schemas.openxmlformats.org/officeDocument/2006/relationships/hyperlink" Target="http://www.salviamoilpaesaggio.it/blog/wp-content/uploads/2024/02/Forum-Costi-Servizi-ecosistemici-x-Regioni-e-Comuni.xlsx" TargetMode="External"/><Relationship Id="rId47" Type="http://schemas.openxmlformats.org/officeDocument/2006/relationships/hyperlink" Target="http://www.salviamoilpaesaggio.it/blog/wp-content/uploads/2024/02/Forum-Costi-Servizi-ecosistemici-x-Regioni-e-Comuni.xlsx" TargetMode="External"/><Relationship Id="rId49" Type="http://schemas.openxmlformats.org/officeDocument/2006/relationships/hyperlink" Target="http://www.salviamoilpaesaggio.it/blog/wp-content/uploads/2024/02/Forum-Costi-Servizi-ecosistemici-x-Regioni-e-Comuni.xls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npambiente.it/wp-content/uploads/2023/10/consumo_suolo_estratto_dati_2023_anni_2006-2022.xlsx" TargetMode="External"/><Relationship Id="rId8" Type="http://schemas.openxmlformats.org/officeDocument/2006/relationships/hyperlink" Target="http://www.salviamoilpaesaggio.it/blog/wp-content/uploads/2024/02/ForumCostiServiziEcosistemiciXRegioniComuni.zip" TargetMode="External"/><Relationship Id="rId73" Type="http://schemas.openxmlformats.org/officeDocument/2006/relationships/hyperlink" Target="http://www.salviamoilpaesaggio.it/blog/wp-content/uploads/2024/02/Forum-Costi-Servizi-ecosistemici-x-Regioni-e-Comuni.xlsx" TargetMode="External"/><Relationship Id="rId72" Type="http://schemas.openxmlformats.org/officeDocument/2006/relationships/hyperlink" Target="http://www.salviamoilpaesaggio.it/blog/wp-content/uploads/2024/02/Forum-Costi-Servizi-ecosistemici-x-Regioni-e-Comuni.xlsx" TargetMode="External"/><Relationship Id="rId31" Type="http://schemas.openxmlformats.org/officeDocument/2006/relationships/hyperlink" Target="http://www.salviamoilpaesaggio.it/blog/wp-content/uploads/2024/02/Forum-Costi-Servizi-ecosistemici-x-Regioni-e-Comuni.xlsx" TargetMode="External"/><Relationship Id="rId75" Type="http://schemas.openxmlformats.org/officeDocument/2006/relationships/hyperlink" Target="http://www.salviamoilpaesaggio.it/blog/wp-content/uploads/2024/02/Forum-Costi-Servizi-ecosistemici-x-Regioni-e-Comuni.xlsx" TargetMode="External"/><Relationship Id="rId30" Type="http://schemas.openxmlformats.org/officeDocument/2006/relationships/hyperlink" Target="http://www.salviamoilpaesaggio.it/blog/wp-content/uploads/2024/02/Forum-Costi-Servizi-ecosistemici-x-Regioni-e-Comuni.xlsx" TargetMode="External"/><Relationship Id="rId74" Type="http://schemas.openxmlformats.org/officeDocument/2006/relationships/hyperlink" Target="http://www.salviamoilpaesaggio.it/blog/wp-content/uploads/2024/02/Forum-Costi-Servizi-ecosistemici-x-Regioni-e-Comuni.xlsx" TargetMode="External"/><Relationship Id="rId33" Type="http://schemas.openxmlformats.org/officeDocument/2006/relationships/hyperlink" Target="http://www.salviamoilpaesaggio.it/blog/wp-content/uploads/2024/02/Forum-Costi-Servizi-ecosistemici-x-Regioni-e-Comuni.xlsx" TargetMode="External"/><Relationship Id="rId77" Type="http://schemas.openxmlformats.org/officeDocument/2006/relationships/hyperlink" Target="http://www.salviamoilpaesaggio.it/blog/wp-content/uploads/2024/02/Forum-Costi-Servizi-ecosistemici-x-Regioni-e-Comuni.xlsx" TargetMode="External"/><Relationship Id="rId32" Type="http://schemas.openxmlformats.org/officeDocument/2006/relationships/hyperlink" Target="http://www.salviamoilpaesaggio.it/blog/wp-content/uploads/2024/02/Forum-Costi-Servizi-ecosistemici-x-Regioni-e-Comuni.xlsx" TargetMode="External"/><Relationship Id="rId76" Type="http://schemas.openxmlformats.org/officeDocument/2006/relationships/hyperlink" Target="http://www.salviamoilpaesaggio.it/blog/wp-content/uploads/2024/02/Forum-Costi-Servizi-ecosistemici-x-Regioni-e-Comuni.xlsx" TargetMode="External"/><Relationship Id="rId35" Type="http://schemas.openxmlformats.org/officeDocument/2006/relationships/hyperlink" Target="http://www.salviamoilpaesaggio.it/blog/wp-content/uploads/2024/02/Forum-Costi-Servizi-ecosistemici-x-Regioni-e-Comuni.xlsx" TargetMode="External"/><Relationship Id="rId79" Type="http://schemas.openxmlformats.org/officeDocument/2006/relationships/hyperlink" Target="http://www.salviamoilpaesaggio.it/blog/wp-content/uploads/2024/02/Forum-Costi-Servizi-ecosistemici-x-Regioni-e-Comuni.xlsx" TargetMode="External"/><Relationship Id="rId34" Type="http://schemas.openxmlformats.org/officeDocument/2006/relationships/hyperlink" Target="http://www.salviamoilpaesaggio.it/blog/wp-content/uploads/2024/02/Forum-Costi-Servizi-ecosistemici-x-Regioni-e-Comuni.xlsx" TargetMode="External"/><Relationship Id="rId78" Type="http://schemas.openxmlformats.org/officeDocument/2006/relationships/hyperlink" Target="http://www.salviamoilpaesaggio.it/blog/wp-content/uploads/2024/02/Forum-Costi-Servizi-ecosistemici-x-Regioni-e-Comuni.xlsx" TargetMode="External"/><Relationship Id="rId71" Type="http://schemas.openxmlformats.org/officeDocument/2006/relationships/hyperlink" Target="http://www.salviamoilpaesaggio.it/blog/wp-content/uploads/2024/02/Forum-Costi-Servizi-ecosistemici-x-Regioni-e-Comuni.xlsx" TargetMode="External"/><Relationship Id="rId70" Type="http://schemas.openxmlformats.org/officeDocument/2006/relationships/hyperlink" Target="http://www.salviamoilpaesaggio.it/blog/wp-content/uploads/2024/02/Forum-Costi-Servizi-ecosistemici-x-Regioni-e-Comuni.xlsx" TargetMode="External"/><Relationship Id="rId37" Type="http://schemas.openxmlformats.org/officeDocument/2006/relationships/hyperlink" Target="http://www.salviamoilpaesaggio.it/blog/wp-content/uploads/2024/02/Forum-Costi-Servizi-ecosistemici-x-Regioni-e-Comuni.xlsx" TargetMode="External"/><Relationship Id="rId36" Type="http://schemas.openxmlformats.org/officeDocument/2006/relationships/hyperlink" Target="http://www.salviamoilpaesaggio.it/blog/wp-content/uploads/2024/02/Forum-Costi-Servizi-ecosistemici-x-Regioni-e-Comuni.xlsx" TargetMode="External"/><Relationship Id="rId39" Type="http://schemas.openxmlformats.org/officeDocument/2006/relationships/hyperlink" Target="http://www.salviamoilpaesaggio.it/blog/wp-content/uploads/2024/02/Forum-Costi-Servizi-ecosistemici-x-Regioni-e-Comuni.xlsx" TargetMode="External"/><Relationship Id="rId38" Type="http://schemas.openxmlformats.org/officeDocument/2006/relationships/hyperlink" Target="http://www.salviamoilpaesaggio.it/blog/wp-content/uploads/2024/02/Forum-Costi-Servizi-ecosistemici-x-Regioni-e-Comuni.xlsx" TargetMode="External"/><Relationship Id="rId62" Type="http://schemas.openxmlformats.org/officeDocument/2006/relationships/hyperlink" Target="http://www.salviamoilpaesaggio.it/blog/wp-content/uploads/2024/02/Forum-Costi-Servizi-ecosistemici-x-Regioni-e-Comuni.xlsx" TargetMode="External"/><Relationship Id="rId61" Type="http://schemas.openxmlformats.org/officeDocument/2006/relationships/hyperlink" Target="http://www.salviamoilpaesaggio.it/blog/wp-content/uploads/2024/02/Forum-Costi-Servizi-ecosistemici-x-Regioni-e-Comuni.xlsx" TargetMode="External"/><Relationship Id="rId20" Type="http://schemas.openxmlformats.org/officeDocument/2006/relationships/hyperlink" Target="http://www.salviamoilpaesaggio.it/blog/wp-content/uploads/2024/02/Forum-Costi-Servizi-ecosistemici-x-Regioni-e-Comuni.xlsx" TargetMode="External"/><Relationship Id="rId64" Type="http://schemas.openxmlformats.org/officeDocument/2006/relationships/hyperlink" Target="http://www.salviamoilpaesaggio.it/blog/wp-content/uploads/2024/02/Forum-Costi-Servizi-ecosistemici-x-Regioni-e-Comuni.xlsx" TargetMode="External"/><Relationship Id="rId63" Type="http://schemas.openxmlformats.org/officeDocument/2006/relationships/hyperlink" Target="http://www.salviamoilpaesaggio.it/blog/wp-content/uploads/2024/02/Forum-Costi-Servizi-ecosistemici-x-Regioni-e-Comuni.xlsx" TargetMode="External"/><Relationship Id="rId22" Type="http://schemas.openxmlformats.org/officeDocument/2006/relationships/hyperlink" Target="http://www.salviamoilpaesaggio.it/blog/wp-content/uploads/2024/02/Forum-Costi-Servizi-ecosistemici-x-Regioni-e-Comuni.xlsx" TargetMode="External"/><Relationship Id="rId66" Type="http://schemas.openxmlformats.org/officeDocument/2006/relationships/hyperlink" Target="http://www.salviamoilpaesaggio.it/blog/wp-content/uploads/2024/02/Forum-Costi-Servizi-ecosistemici-x-Regioni-e-Comuni.xlsx" TargetMode="External"/><Relationship Id="rId21" Type="http://schemas.openxmlformats.org/officeDocument/2006/relationships/hyperlink" Target="http://www.salviamoilpaesaggio.it/blog/wp-content/uploads/2024/02/Forum-Costi-Servizi-ecosistemici-x-Regioni-e-Comuni.xlsx" TargetMode="External"/><Relationship Id="rId65" Type="http://schemas.openxmlformats.org/officeDocument/2006/relationships/hyperlink" Target="http://www.salviamoilpaesaggio.it/blog/wp-content/uploads/2024/02/Forum-Costi-Servizi-ecosistemici-x-Regioni-e-Comuni.xlsx" TargetMode="External"/><Relationship Id="rId24" Type="http://schemas.openxmlformats.org/officeDocument/2006/relationships/hyperlink" Target="http://www.salviamoilpaesaggio.it/blog/wp-content/uploads/2024/02/Forum-Costi-Servizi-ecosistemici-x-Regioni-e-Comuni.xlsx" TargetMode="External"/><Relationship Id="rId68" Type="http://schemas.openxmlformats.org/officeDocument/2006/relationships/hyperlink" Target="http://www.salviamoilpaesaggio.it/blog/wp-content/uploads/2024/02/Forum-Costi-Servizi-ecosistemici-x-Regioni-e-Comuni.xlsx" TargetMode="External"/><Relationship Id="rId23" Type="http://schemas.openxmlformats.org/officeDocument/2006/relationships/hyperlink" Target="http://www.salviamoilpaesaggio.it/blog/wp-content/uploads/2024/02/Forum-Costi-Servizi-ecosistemici-x-Regioni-e-Comuni.xlsx" TargetMode="External"/><Relationship Id="rId67" Type="http://schemas.openxmlformats.org/officeDocument/2006/relationships/hyperlink" Target="http://www.salviamoilpaesaggio.it/blog/wp-content/uploads/2024/02/Forum-Costi-Servizi-ecosistemici-x-Regioni-e-Comuni.xlsx" TargetMode="External"/><Relationship Id="rId60" Type="http://schemas.openxmlformats.org/officeDocument/2006/relationships/hyperlink" Target="http://www.salviamoilpaesaggio.it/blog/wp-content/uploads/2024/02/Forum-Costi-Servizi-ecosistemici-x-Regioni-e-Comuni.xlsx" TargetMode="External"/><Relationship Id="rId26" Type="http://schemas.openxmlformats.org/officeDocument/2006/relationships/hyperlink" Target="http://www.salviamoilpaesaggio.it/blog/wp-content/uploads/2024/02/Forum-Costi-Servizi-ecosistemici-x-Regioni-e-Comuni.xlsx" TargetMode="External"/><Relationship Id="rId25" Type="http://schemas.openxmlformats.org/officeDocument/2006/relationships/hyperlink" Target="http://www.salviamoilpaesaggio.it/blog/wp-content/uploads/2024/02/Forum-Costi-Servizi-ecosistemici-x-Regioni-e-Comuni.xlsx" TargetMode="External"/><Relationship Id="rId69" Type="http://schemas.openxmlformats.org/officeDocument/2006/relationships/hyperlink" Target="http://www.salviamoilpaesaggio.it/blog/wp-content/uploads/2024/02/Forum-Costi-Servizi-ecosistemici-x-Regioni-e-Comuni.xlsx" TargetMode="External"/><Relationship Id="rId28" Type="http://schemas.openxmlformats.org/officeDocument/2006/relationships/hyperlink" Target="http://www.salviamoilpaesaggio.it/blog/wp-content/uploads/2024/02/Forum-Costi-Servizi-ecosistemici-x-Regioni-e-Comuni.xlsx" TargetMode="External"/><Relationship Id="rId27" Type="http://schemas.openxmlformats.org/officeDocument/2006/relationships/hyperlink" Target="http://www.salviamoilpaesaggio.it/blog/wp-content/uploads/2024/02/Forum-Costi-Servizi-ecosistemici-x-Regioni-e-Comuni.xlsx" TargetMode="External"/><Relationship Id="rId29" Type="http://schemas.openxmlformats.org/officeDocument/2006/relationships/hyperlink" Target="http://www.salviamoilpaesaggio.it/blog/wp-content/uploads/2024/02/Forum-Costi-Servizi-ecosistemici-x-Regioni-e-Comuni.xlsx" TargetMode="External"/><Relationship Id="rId51" Type="http://schemas.openxmlformats.org/officeDocument/2006/relationships/hyperlink" Target="http://www.salviamoilpaesaggio.it/blog/wp-content/uploads/2024/02/Forum-Costi-Servizi-ecosistemici-x-Regioni-e-Comuni.xlsx" TargetMode="External"/><Relationship Id="rId50" Type="http://schemas.openxmlformats.org/officeDocument/2006/relationships/hyperlink" Target="http://www.salviamoilpaesaggio.it/blog/wp-content/uploads/2024/02/Forum-Costi-Servizi-ecosistemici-x-Regioni-e-Comuni.xlsx" TargetMode="External"/><Relationship Id="rId53" Type="http://schemas.openxmlformats.org/officeDocument/2006/relationships/hyperlink" Target="http://www.salviamoilpaesaggio.it/blog/wp-content/uploads/2024/02/Forum-Costi-Servizi-ecosistemici-x-Regioni-e-Comuni.xlsx" TargetMode="External"/><Relationship Id="rId52" Type="http://schemas.openxmlformats.org/officeDocument/2006/relationships/hyperlink" Target="http://www.salviamoilpaesaggio.it/blog/wp-content/uploads/2024/02/Forum-Costi-Servizi-ecosistemici-x-Regioni-e-Comuni.xlsx" TargetMode="External"/><Relationship Id="rId11" Type="http://schemas.openxmlformats.org/officeDocument/2006/relationships/hyperlink" Target="http://www.salviamoilpaesaggio.it/blog/wp-content/uploads/2024/02/Forum-Costi-Servizi-ecosistemici-x-Regioni-e-Comuni.xlsx" TargetMode="External"/><Relationship Id="rId55" Type="http://schemas.openxmlformats.org/officeDocument/2006/relationships/hyperlink" Target="http://www.salviamoilpaesaggio.it/blog/wp-content/uploads/2024/02/Forum-Costi-Servizi-ecosistemici-x-Regioni-e-Comuni.xlsx" TargetMode="External"/><Relationship Id="rId10" Type="http://schemas.openxmlformats.org/officeDocument/2006/relationships/hyperlink" Target="http://www.salviamoilpaesaggio.it/blog/wp-content/uploads/2024/02/Forum-Costi-Servizi-ecosistemici-x-Regioni-e-Comuni.xlsx" TargetMode="External"/><Relationship Id="rId54" Type="http://schemas.openxmlformats.org/officeDocument/2006/relationships/hyperlink" Target="http://www.salviamoilpaesaggio.it/blog/wp-content/uploads/2024/02/Forum-Costi-Servizi-ecosistemici-x-Regioni-e-Comuni.xlsx" TargetMode="External"/><Relationship Id="rId13" Type="http://schemas.openxmlformats.org/officeDocument/2006/relationships/hyperlink" Target="http://www.salviamoilpaesaggio.it/blog/wp-content/uploads/2024/02/Forum-Costi-Servizi-ecosistemici-x-Regioni-e-Comuni.xlsx" TargetMode="External"/><Relationship Id="rId57" Type="http://schemas.openxmlformats.org/officeDocument/2006/relationships/hyperlink" Target="http://www.salviamoilpaesaggio.it/blog/wp-content/uploads/2024/02/Forum-Costi-Servizi-ecosistemici-x-Regioni-e-Comuni.xlsx" TargetMode="External"/><Relationship Id="rId12" Type="http://schemas.openxmlformats.org/officeDocument/2006/relationships/hyperlink" Target="http://www.salviamoilpaesaggio.it/blog/wp-content/uploads/2024/02/Forum-Costi-Servizi-ecosistemici-x-Regioni-e-Comuni.xlsx" TargetMode="External"/><Relationship Id="rId56" Type="http://schemas.openxmlformats.org/officeDocument/2006/relationships/hyperlink" Target="http://www.salviamoilpaesaggio.it/blog/wp-content/uploads/2024/02/Forum-Costi-Servizi-ecosistemici-x-Regioni-e-Comuni.xlsx" TargetMode="External"/><Relationship Id="rId91" Type="http://schemas.openxmlformats.org/officeDocument/2006/relationships/hyperlink" Target="http://www.salviamoilpaesaggio.it/" TargetMode="External"/><Relationship Id="rId90" Type="http://schemas.openxmlformats.org/officeDocument/2006/relationships/hyperlink" Target="http://www.salviamoilpaesaggio.it/blog/wp-content/uploads/2024/02/Forum-Costi-Servizi-ecosistemici-x-Regioni-e-Comuni.xlsx" TargetMode="External"/><Relationship Id="rId93" Type="http://schemas.openxmlformats.org/officeDocument/2006/relationships/header" Target="header1.xml"/><Relationship Id="rId92" Type="http://schemas.openxmlformats.org/officeDocument/2006/relationships/hyperlink" Target="http://www.salviamoilpaesaggio.it/" TargetMode="External"/><Relationship Id="rId15" Type="http://schemas.openxmlformats.org/officeDocument/2006/relationships/hyperlink" Target="http://www.salviamoilpaesaggio.it/blog/wp-content/uploads/2024/02/Forum-Costi-Servizi-ecosistemici-x-Regioni-e-Comuni.xlsx" TargetMode="External"/><Relationship Id="rId59" Type="http://schemas.openxmlformats.org/officeDocument/2006/relationships/hyperlink" Target="http://www.salviamoilpaesaggio.it/blog/wp-content/uploads/2024/02/Forum-Costi-Servizi-ecosistemici-x-Regioni-e-Comuni.xlsx" TargetMode="External"/><Relationship Id="rId14" Type="http://schemas.openxmlformats.org/officeDocument/2006/relationships/hyperlink" Target="http://www.salviamoilpaesaggio.it/blog/wp-content/uploads/2024/02/Forum-Costi-Servizi-ecosistemici-x-Regioni-e-Comuni.xlsx" TargetMode="External"/><Relationship Id="rId58" Type="http://schemas.openxmlformats.org/officeDocument/2006/relationships/hyperlink" Target="http://www.salviamoilpaesaggio.it/blog/wp-content/uploads/2024/02/Forum-Costi-Servizi-ecosistemici-x-Regioni-e-Comuni.xlsx" TargetMode="External"/><Relationship Id="rId17" Type="http://schemas.openxmlformats.org/officeDocument/2006/relationships/hyperlink" Target="http://www.salviamoilpaesaggio.it/blog/wp-content/uploads/2024/02/Forum-Costi-Servizi-ecosistemici-x-Regioni-e-Comuni.xlsx" TargetMode="External"/><Relationship Id="rId16" Type="http://schemas.openxmlformats.org/officeDocument/2006/relationships/hyperlink" Target="http://www.salviamoilpaesaggio.it/blog/wp-content/uploads/2024/02/Forum-Costi-Servizi-ecosistemici-x-Regioni-e-Comuni.xlsx" TargetMode="External"/><Relationship Id="rId19" Type="http://schemas.openxmlformats.org/officeDocument/2006/relationships/hyperlink" Target="http://www.salviamoilpaesaggio.it/blog/wp-content/uploads/2024/02/Forum-Costi-Servizi-ecosistemici-x-Regioni-e-Comuni.xlsx" TargetMode="External"/><Relationship Id="rId18" Type="http://schemas.openxmlformats.org/officeDocument/2006/relationships/hyperlink" Target="http://www.salviamoilpaesaggio.it/blog/wp-content/uploads/2024/02/Forum-Costi-Servizi-ecosistemici-x-Regioni-e-Comuni.xls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S/7shJk7x3SOnHM9UFYGkjSQ6w==">CgMxLjA4AHIhMWhwaHhnamNwVWM4VG53MHVRNDZZcVFLeDdVQmZzVFhZ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